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FE73" w14:textId="77777777" w:rsidR="00625E63" w:rsidRDefault="00625E63" w:rsidP="009C2360">
      <w:pPr>
        <w:spacing w:line="360" w:lineRule="auto"/>
        <w:rPr>
          <w:rFonts w:ascii="Calibri" w:hAnsi="Calibri" w:cs="Calibri"/>
          <w:b/>
        </w:rPr>
      </w:pPr>
    </w:p>
    <w:p w14:paraId="47CA1725" w14:textId="7DA7E3ED" w:rsidR="00562EA4" w:rsidRPr="00625E63" w:rsidRDefault="00562EA4" w:rsidP="009C2360">
      <w:pPr>
        <w:spacing w:line="360" w:lineRule="auto"/>
        <w:rPr>
          <w:rFonts w:ascii="Calibri" w:hAnsi="Calibri" w:cs="Calibri"/>
          <w:b/>
        </w:rPr>
      </w:pPr>
      <w:r w:rsidRPr="00625E63">
        <w:rPr>
          <w:rFonts w:ascii="Calibri" w:hAnsi="Calibri" w:cs="Calibri"/>
          <w:b/>
        </w:rPr>
        <w:t>Persbericht</w:t>
      </w:r>
    </w:p>
    <w:p w14:paraId="2EE6BA70" w14:textId="77777777" w:rsidR="00562EA4" w:rsidRPr="00E0762D" w:rsidRDefault="00562EA4" w:rsidP="009C2360">
      <w:pPr>
        <w:spacing w:line="360" w:lineRule="auto"/>
        <w:rPr>
          <w:rFonts w:ascii="Calibri" w:hAnsi="Calibri" w:cs="Calibri"/>
          <w:b/>
        </w:rPr>
      </w:pPr>
    </w:p>
    <w:p w14:paraId="66CB2744" w14:textId="191E06F2" w:rsidR="002D617E" w:rsidRPr="00E0762D" w:rsidRDefault="002D617E" w:rsidP="00E0762D">
      <w:pPr>
        <w:spacing w:line="360" w:lineRule="auto"/>
        <w:rPr>
          <w:rFonts w:ascii="Calibri" w:hAnsi="Calibri" w:cs="Calibri"/>
          <w:b/>
          <w:bCs/>
          <w:sz w:val="32"/>
          <w:szCs w:val="32"/>
        </w:rPr>
      </w:pPr>
      <w:r w:rsidRPr="00E0762D">
        <w:rPr>
          <w:rFonts w:ascii="Calibri" w:hAnsi="Calibri" w:cs="Calibri"/>
          <w:b/>
          <w:bCs/>
          <w:sz w:val="32"/>
          <w:szCs w:val="32"/>
        </w:rPr>
        <w:t>“Gemiddelde herstelkosten ransomware binnen een jaar verdubbeld naar</w:t>
      </w:r>
      <w:r w:rsidR="00006116" w:rsidRPr="00E0762D">
        <w:rPr>
          <w:rFonts w:ascii="Calibri" w:hAnsi="Calibri" w:cs="Calibri"/>
          <w:b/>
          <w:bCs/>
          <w:sz w:val="32"/>
          <w:szCs w:val="32"/>
        </w:rPr>
        <w:t xml:space="preserve"> iets meer dan 1,5</w:t>
      </w:r>
      <w:r w:rsidRPr="00E0762D">
        <w:rPr>
          <w:rFonts w:ascii="Calibri" w:hAnsi="Calibri" w:cs="Calibri"/>
          <w:b/>
          <w:bCs/>
          <w:sz w:val="32"/>
          <w:szCs w:val="32"/>
        </w:rPr>
        <w:t xml:space="preserve"> miljoen euro”</w:t>
      </w:r>
    </w:p>
    <w:p w14:paraId="75B663B2" w14:textId="2D12C64D" w:rsidR="002D617E" w:rsidRPr="00E0762D" w:rsidRDefault="002D617E" w:rsidP="00E0762D">
      <w:pPr>
        <w:pStyle w:val="Lijstalinea"/>
        <w:numPr>
          <w:ilvl w:val="0"/>
          <w:numId w:val="2"/>
        </w:numPr>
        <w:spacing w:line="360" w:lineRule="auto"/>
        <w:rPr>
          <w:rFonts w:ascii="Calibri" w:hAnsi="Calibri" w:cs="Calibri"/>
          <w:i/>
          <w:iCs/>
          <w:sz w:val="20"/>
          <w:szCs w:val="20"/>
        </w:rPr>
      </w:pPr>
      <w:r w:rsidRPr="00E0762D">
        <w:rPr>
          <w:rFonts w:ascii="Calibri" w:hAnsi="Calibri" w:cs="Calibri"/>
          <w:i/>
          <w:iCs/>
          <w:sz w:val="20"/>
          <w:szCs w:val="20"/>
        </w:rPr>
        <w:t>Sophos</w:t>
      </w:r>
      <w:r w:rsidR="00892B01" w:rsidRPr="00E0762D">
        <w:rPr>
          <w:rFonts w:ascii="Calibri" w:hAnsi="Calibri" w:cs="Calibri"/>
          <w:i/>
          <w:iCs/>
          <w:sz w:val="20"/>
          <w:szCs w:val="20"/>
        </w:rPr>
        <w:t xml:space="preserve">-rapport </w:t>
      </w:r>
      <w:r w:rsidR="007338DB" w:rsidRPr="00E0762D">
        <w:rPr>
          <w:rFonts w:ascii="Calibri" w:hAnsi="Calibri" w:cs="Calibri"/>
          <w:i/>
          <w:iCs/>
          <w:sz w:val="20"/>
          <w:szCs w:val="20"/>
        </w:rPr>
        <w:t>‘</w:t>
      </w:r>
      <w:r w:rsidRPr="00E0762D">
        <w:rPr>
          <w:rFonts w:ascii="Calibri" w:hAnsi="Calibri" w:cs="Calibri"/>
          <w:i/>
          <w:iCs/>
          <w:sz w:val="20"/>
          <w:szCs w:val="20"/>
        </w:rPr>
        <w:t>State of Ransomware 2021</w:t>
      </w:r>
      <w:r w:rsidR="007338DB" w:rsidRPr="00E0762D">
        <w:rPr>
          <w:rFonts w:ascii="Calibri" w:hAnsi="Calibri" w:cs="Calibri"/>
          <w:i/>
          <w:iCs/>
          <w:sz w:val="20"/>
          <w:szCs w:val="20"/>
        </w:rPr>
        <w:t>’</w:t>
      </w:r>
      <w:r w:rsidRPr="00E0762D">
        <w:rPr>
          <w:rFonts w:ascii="Calibri" w:hAnsi="Calibri" w:cs="Calibri"/>
          <w:i/>
          <w:iCs/>
          <w:sz w:val="20"/>
          <w:szCs w:val="20"/>
        </w:rPr>
        <w:t xml:space="preserve"> onthult dat slechts 8% van de bedrijven die losgeld betalen, al hun </w:t>
      </w:r>
      <w:r w:rsidR="007338DB" w:rsidRPr="00E0762D">
        <w:rPr>
          <w:rFonts w:ascii="Calibri" w:hAnsi="Calibri" w:cs="Calibri"/>
          <w:i/>
          <w:iCs/>
          <w:sz w:val="20"/>
          <w:szCs w:val="20"/>
        </w:rPr>
        <w:t>data</w:t>
      </w:r>
      <w:r w:rsidRPr="00E0762D">
        <w:rPr>
          <w:rFonts w:ascii="Calibri" w:hAnsi="Calibri" w:cs="Calibri"/>
          <w:i/>
          <w:iCs/>
          <w:sz w:val="20"/>
          <w:szCs w:val="20"/>
        </w:rPr>
        <w:t xml:space="preserve"> terugkrijgt</w:t>
      </w:r>
    </w:p>
    <w:p w14:paraId="5D983CE5" w14:textId="24892E37" w:rsidR="002D617E" w:rsidRPr="00E0762D" w:rsidRDefault="002D617E" w:rsidP="00E0762D">
      <w:pPr>
        <w:pStyle w:val="Lijstalinea"/>
        <w:numPr>
          <w:ilvl w:val="0"/>
          <w:numId w:val="2"/>
        </w:numPr>
        <w:spacing w:line="360" w:lineRule="auto"/>
        <w:rPr>
          <w:rFonts w:ascii="Calibri" w:hAnsi="Calibri" w:cs="Calibri"/>
          <w:i/>
          <w:iCs/>
          <w:sz w:val="20"/>
          <w:szCs w:val="20"/>
        </w:rPr>
      </w:pPr>
      <w:r w:rsidRPr="00E0762D">
        <w:rPr>
          <w:rFonts w:ascii="Calibri" w:hAnsi="Calibri" w:cs="Calibri"/>
          <w:i/>
          <w:iCs/>
          <w:sz w:val="20"/>
          <w:szCs w:val="20"/>
        </w:rPr>
        <w:t>54% zegt dat cyberaanvallen te geavanceerd zijn om door eigen IT-teams te worden afgehandeld</w:t>
      </w:r>
    </w:p>
    <w:p w14:paraId="0BFF8C46" w14:textId="65B4FDEB" w:rsidR="002D617E" w:rsidRPr="00E0762D" w:rsidRDefault="002D617E" w:rsidP="009C2360">
      <w:pPr>
        <w:spacing w:line="360" w:lineRule="auto"/>
        <w:rPr>
          <w:rFonts w:ascii="Calibri" w:hAnsi="Calibri" w:cs="Calibri"/>
        </w:rPr>
      </w:pPr>
    </w:p>
    <w:p w14:paraId="6384A16E" w14:textId="77777777" w:rsidR="00341878" w:rsidRDefault="00451FE0" w:rsidP="002D617E">
      <w:pPr>
        <w:spacing w:line="360" w:lineRule="auto"/>
        <w:rPr>
          <w:rFonts w:ascii="Calibri" w:hAnsi="Calibri" w:cs="Calibri"/>
          <w:b/>
          <w:bCs/>
          <w:sz w:val="20"/>
          <w:szCs w:val="20"/>
        </w:rPr>
      </w:pPr>
      <w:r>
        <w:rPr>
          <w:rFonts w:ascii="Calibri" w:hAnsi="Calibri" w:cs="Calibri"/>
          <w:sz w:val="20"/>
          <w:szCs w:val="20"/>
        </w:rPr>
        <w:t>Oosterhout</w:t>
      </w:r>
      <w:r w:rsidR="002D617E" w:rsidRPr="00E0762D">
        <w:rPr>
          <w:rFonts w:ascii="Calibri" w:hAnsi="Calibri" w:cs="Calibri"/>
          <w:sz w:val="20"/>
          <w:szCs w:val="20"/>
        </w:rPr>
        <w:t xml:space="preserve">, 27 april 2021 – </w:t>
      </w:r>
      <w:r w:rsidR="002D617E" w:rsidRPr="00E0762D">
        <w:rPr>
          <w:rFonts w:ascii="Calibri" w:hAnsi="Calibri" w:cs="Calibri"/>
          <w:b/>
          <w:bCs/>
          <w:sz w:val="20"/>
          <w:szCs w:val="20"/>
        </w:rPr>
        <w:t xml:space="preserve">Sophos heeft in </w:t>
      </w:r>
      <w:r w:rsidR="007338DB" w:rsidRPr="00E0762D">
        <w:rPr>
          <w:rFonts w:ascii="Calibri" w:hAnsi="Calibri" w:cs="Calibri"/>
          <w:b/>
          <w:bCs/>
          <w:sz w:val="20"/>
          <w:szCs w:val="20"/>
        </w:rPr>
        <w:t>zijn</w:t>
      </w:r>
      <w:r w:rsidR="002D617E" w:rsidRPr="00E0762D">
        <w:rPr>
          <w:rFonts w:ascii="Calibri" w:hAnsi="Calibri" w:cs="Calibri"/>
          <w:b/>
          <w:bCs/>
          <w:sz w:val="20"/>
          <w:szCs w:val="20"/>
        </w:rPr>
        <w:t xml:space="preserve"> onderzoek 'The State of Ransomware 2021' bekendgemaakt dat de gemiddelde herstelkosten na een ransomware-aanval in een jaar tijd meer dan verdubbeld zijn, van € 631.000</w:t>
      </w:r>
      <w:r w:rsidR="00892B01" w:rsidRPr="00E0762D">
        <w:rPr>
          <w:rFonts w:ascii="Calibri" w:hAnsi="Calibri" w:cs="Calibri"/>
          <w:b/>
          <w:bCs/>
          <w:sz w:val="20"/>
          <w:szCs w:val="20"/>
        </w:rPr>
        <w:t xml:space="preserve"> </w:t>
      </w:r>
      <w:r w:rsidR="002D617E" w:rsidRPr="00E0762D">
        <w:rPr>
          <w:rFonts w:ascii="Calibri" w:hAnsi="Calibri" w:cs="Calibri"/>
          <w:b/>
          <w:bCs/>
          <w:sz w:val="20"/>
          <w:szCs w:val="20"/>
        </w:rPr>
        <w:t xml:space="preserve">in 2020 tot </w:t>
      </w:r>
      <w:r w:rsidR="00162FE1" w:rsidRPr="00E0762D">
        <w:rPr>
          <w:rFonts w:ascii="Calibri" w:hAnsi="Calibri" w:cs="Calibri"/>
          <w:b/>
          <w:bCs/>
          <w:sz w:val="20"/>
          <w:szCs w:val="20"/>
        </w:rPr>
        <w:t>€</w:t>
      </w:r>
      <w:r w:rsidR="002D617E" w:rsidRPr="00E0762D">
        <w:rPr>
          <w:rFonts w:ascii="Calibri" w:hAnsi="Calibri" w:cs="Calibri"/>
          <w:b/>
          <w:bCs/>
          <w:sz w:val="20"/>
          <w:szCs w:val="20"/>
        </w:rPr>
        <w:t xml:space="preserve"> 1.540.000 in 2021</w:t>
      </w:r>
      <w:r w:rsidR="00162FE1" w:rsidRPr="00E0762D">
        <w:rPr>
          <w:rFonts w:ascii="Calibri" w:hAnsi="Calibri" w:cs="Calibri"/>
          <w:b/>
          <w:bCs/>
          <w:sz w:val="20"/>
          <w:szCs w:val="20"/>
        </w:rPr>
        <w:t>. Het gemiddelde losgeldbedrag dat werd betaald bedroeg</w:t>
      </w:r>
      <w:r w:rsidR="002D617E" w:rsidRPr="00E0762D">
        <w:rPr>
          <w:rFonts w:ascii="Calibri" w:hAnsi="Calibri" w:cs="Calibri"/>
          <w:b/>
          <w:bCs/>
          <w:sz w:val="20"/>
          <w:szCs w:val="20"/>
        </w:rPr>
        <w:t xml:space="preserve"> </w:t>
      </w:r>
      <w:r w:rsidR="00162FE1" w:rsidRPr="00E0762D">
        <w:rPr>
          <w:rFonts w:ascii="Calibri" w:hAnsi="Calibri" w:cs="Calibri"/>
          <w:b/>
          <w:bCs/>
          <w:sz w:val="20"/>
          <w:szCs w:val="20"/>
        </w:rPr>
        <w:t xml:space="preserve">€ </w:t>
      </w:r>
      <w:r w:rsidR="002D617E" w:rsidRPr="00E0762D">
        <w:rPr>
          <w:rFonts w:ascii="Calibri" w:hAnsi="Calibri" w:cs="Calibri"/>
          <w:b/>
          <w:bCs/>
          <w:sz w:val="20"/>
          <w:szCs w:val="20"/>
        </w:rPr>
        <w:t>1</w:t>
      </w:r>
      <w:r w:rsidR="00162FE1" w:rsidRPr="00E0762D">
        <w:rPr>
          <w:rFonts w:ascii="Calibri" w:hAnsi="Calibri" w:cs="Calibri"/>
          <w:b/>
          <w:bCs/>
          <w:sz w:val="20"/>
          <w:szCs w:val="20"/>
        </w:rPr>
        <w:t>41.000</w:t>
      </w:r>
      <w:r w:rsidR="002D617E" w:rsidRPr="00E0762D">
        <w:rPr>
          <w:rFonts w:ascii="Calibri" w:hAnsi="Calibri" w:cs="Calibri"/>
          <w:b/>
          <w:bCs/>
          <w:sz w:val="20"/>
          <w:szCs w:val="20"/>
        </w:rPr>
        <w:t>. De bevindingen</w:t>
      </w:r>
      <w:r w:rsidR="00892B01" w:rsidRPr="00E0762D">
        <w:rPr>
          <w:rFonts w:ascii="Calibri" w:hAnsi="Calibri" w:cs="Calibri"/>
          <w:b/>
          <w:bCs/>
          <w:sz w:val="20"/>
          <w:szCs w:val="20"/>
        </w:rPr>
        <w:t xml:space="preserve"> van dit wereldwijde onderzoek</w:t>
      </w:r>
      <w:r w:rsidR="002D617E" w:rsidRPr="00E0762D">
        <w:rPr>
          <w:rFonts w:ascii="Calibri" w:hAnsi="Calibri" w:cs="Calibri"/>
          <w:b/>
          <w:bCs/>
          <w:sz w:val="20"/>
          <w:szCs w:val="20"/>
        </w:rPr>
        <w:t xml:space="preserve"> tonen ook aan dat slechts 8%</w:t>
      </w:r>
      <w:r w:rsidR="00892B01" w:rsidRPr="00E0762D">
        <w:rPr>
          <w:rFonts w:ascii="Calibri" w:hAnsi="Calibri" w:cs="Calibri"/>
          <w:b/>
          <w:bCs/>
          <w:sz w:val="20"/>
          <w:szCs w:val="20"/>
        </w:rPr>
        <w:t xml:space="preserve"> </w:t>
      </w:r>
      <w:r w:rsidR="002D617E" w:rsidRPr="00E0762D">
        <w:rPr>
          <w:rFonts w:ascii="Calibri" w:hAnsi="Calibri" w:cs="Calibri"/>
          <w:b/>
          <w:bCs/>
          <w:sz w:val="20"/>
          <w:szCs w:val="20"/>
        </w:rPr>
        <w:t xml:space="preserve">van de organisaties erin slaagt al hun </w:t>
      </w:r>
      <w:r w:rsidR="00892B01" w:rsidRPr="00E0762D">
        <w:rPr>
          <w:rFonts w:ascii="Calibri" w:hAnsi="Calibri" w:cs="Calibri"/>
          <w:b/>
          <w:bCs/>
          <w:sz w:val="20"/>
          <w:szCs w:val="20"/>
        </w:rPr>
        <w:t>data</w:t>
      </w:r>
      <w:r w:rsidR="002D617E" w:rsidRPr="00E0762D">
        <w:rPr>
          <w:rFonts w:ascii="Calibri" w:hAnsi="Calibri" w:cs="Calibri"/>
          <w:b/>
          <w:bCs/>
          <w:sz w:val="20"/>
          <w:szCs w:val="20"/>
        </w:rPr>
        <w:t xml:space="preserve"> terug te krijgen na betaling van losgeld, terwijl 29% niet meer dan de helft van hun gegevens terugkrijgt.</w:t>
      </w:r>
      <w:r w:rsidR="00892B01" w:rsidRPr="00E0762D">
        <w:rPr>
          <w:rFonts w:ascii="Calibri" w:hAnsi="Calibri" w:cs="Calibri"/>
          <w:b/>
          <w:bCs/>
          <w:sz w:val="20"/>
          <w:szCs w:val="20"/>
        </w:rPr>
        <w:t xml:space="preserve"> </w:t>
      </w:r>
    </w:p>
    <w:p w14:paraId="7E8A5BF5" w14:textId="77777777" w:rsidR="00341878" w:rsidRDefault="00341878" w:rsidP="002D617E">
      <w:pPr>
        <w:spacing w:line="360" w:lineRule="auto"/>
        <w:rPr>
          <w:rFonts w:ascii="Calibri" w:hAnsi="Calibri" w:cs="Calibri"/>
          <w:b/>
          <w:bCs/>
          <w:sz w:val="20"/>
          <w:szCs w:val="20"/>
        </w:rPr>
      </w:pPr>
    </w:p>
    <w:p w14:paraId="4237BC46" w14:textId="7231E0CF" w:rsidR="00006116" w:rsidRPr="00341878" w:rsidRDefault="00892B01" w:rsidP="002D617E">
      <w:pPr>
        <w:spacing w:line="360" w:lineRule="auto"/>
        <w:rPr>
          <w:rFonts w:ascii="Calibri" w:hAnsi="Calibri" w:cs="Calibri"/>
          <w:sz w:val="20"/>
          <w:szCs w:val="20"/>
        </w:rPr>
      </w:pPr>
      <w:r w:rsidRPr="00341878">
        <w:rPr>
          <w:rFonts w:ascii="Calibri" w:hAnsi="Calibri" w:cs="Calibri"/>
          <w:sz w:val="20"/>
          <w:szCs w:val="20"/>
        </w:rPr>
        <w:t xml:space="preserve">De 5.400 respondenten zijn </w:t>
      </w:r>
      <w:r w:rsidR="002D617E" w:rsidRPr="00341878">
        <w:rPr>
          <w:rFonts w:ascii="Calibri" w:hAnsi="Calibri" w:cs="Calibri"/>
          <w:sz w:val="20"/>
          <w:szCs w:val="20"/>
        </w:rPr>
        <w:t>IT</w:t>
      </w:r>
      <w:r w:rsidR="00D2170B" w:rsidRPr="00341878">
        <w:rPr>
          <w:rFonts w:ascii="Calibri" w:hAnsi="Calibri" w:cs="Calibri"/>
          <w:sz w:val="20"/>
          <w:szCs w:val="20"/>
        </w:rPr>
        <w:t>-</w:t>
      </w:r>
      <w:r w:rsidR="00480371" w:rsidRPr="00341878">
        <w:rPr>
          <w:rFonts w:ascii="Calibri" w:hAnsi="Calibri" w:cs="Calibri"/>
          <w:sz w:val="20"/>
          <w:szCs w:val="20"/>
        </w:rPr>
        <w:t>besluitvormers</w:t>
      </w:r>
      <w:r w:rsidR="002D617E" w:rsidRPr="00341878">
        <w:rPr>
          <w:rFonts w:ascii="Calibri" w:hAnsi="Calibri" w:cs="Calibri"/>
          <w:sz w:val="20"/>
          <w:szCs w:val="20"/>
        </w:rPr>
        <w:t xml:space="preserve"> in middelgrote organisaties in 30 landen in</w:t>
      </w:r>
      <w:r w:rsidRPr="00341878">
        <w:rPr>
          <w:rFonts w:ascii="Calibri" w:hAnsi="Calibri" w:cs="Calibri"/>
          <w:sz w:val="20"/>
          <w:szCs w:val="20"/>
        </w:rPr>
        <w:t xml:space="preserve"> </w:t>
      </w:r>
      <w:r w:rsidR="002D617E" w:rsidRPr="00341878">
        <w:rPr>
          <w:rFonts w:ascii="Calibri" w:hAnsi="Calibri" w:cs="Calibri"/>
          <w:sz w:val="20"/>
          <w:szCs w:val="20"/>
        </w:rPr>
        <w:t>Amerika, Azië-Pacific en Centraal-Azië, het Midden-Oosten</w:t>
      </w:r>
      <w:r w:rsidRPr="00341878">
        <w:rPr>
          <w:rFonts w:ascii="Calibri" w:hAnsi="Calibri" w:cs="Calibri"/>
          <w:sz w:val="20"/>
          <w:szCs w:val="20"/>
        </w:rPr>
        <w:t xml:space="preserve">, </w:t>
      </w:r>
      <w:r w:rsidR="002D617E" w:rsidRPr="00341878">
        <w:rPr>
          <w:rFonts w:ascii="Calibri" w:hAnsi="Calibri" w:cs="Calibri"/>
          <w:sz w:val="20"/>
          <w:szCs w:val="20"/>
        </w:rPr>
        <w:t>Afrika</w:t>
      </w:r>
      <w:r w:rsidRPr="00341878">
        <w:rPr>
          <w:rFonts w:ascii="Calibri" w:hAnsi="Calibri" w:cs="Calibri"/>
          <w:sz w:val="20"/>
          <w:szCs w:val="20"/>
        </w:rPr>
        <w:t xml:space="preserve"> en Europa</w:t>
      </w:r>
      <w:r w:rsidR="00006116" w:rsidRPr="00341878">
        <w:rPr>
          <w:rFonts w:ascii="Calibri" w:hAnsi="Calibri" w:cs="Calibri"/>
          <w:sz w:val="20"/>
          <w:szCs w:val="20"/>
        </w:rPr>
        <w:t>. Voor de Benelux waren er 250 deelnemers.</w:t>
      </w:r>
      <w:r w:rsidR="007338DB" w:rsidRPr="00341878">
        <w:rPr>
          <w:rFonts w:ascii="Calibri" w:hAnsi="Calibri" w:cs="Calibri"/>
          <w:sz w:val="20"/>
          <w:szCs w:val="20"/>
        </w:rPr>
        <w:t xml:space="preserve"> </w:t>
      </w:r>
    </w:p>
    <w:p w14:paraId="78FA09E5" w14:textId="77777777" w:rsidR="003E09C9" w:rsidRPr="00E0762D" w:rsidRDefault="003E09C9" w:rsidP="002D617E">
      <w:pPr>
        <w:spacing w:line="360" w:lineRule="auto"/>
        <w:rPr>
          <w:rFonts w:ascii="Calibri" w:hAnsi="Calibri" w:cs="Calibri"/>
          <w:sz w:val="20"/>
          <w:szCs w:val="20"/>
        </w:rPr>
      </w:pPr>
    </w:p>
    <w:p w14:paraId="0BD071F5" w14:textId="4760DA1C" w:rsidR="002D617E" w:rsidRPr="00E0762D" w:rsidRDefault="002D617E" w:rsidP="002D617E">
      <w:pPr>
        <w:spacing w:line="360" w:lineRule="auto"/>
        <w:rPr>
          <w:rFonts w:ascii="Calibri" w:hAnsi="Calibri" w:cs="Calibri"/>
          <w:sz w:val="20"/>
          <w:szCs w:val="20"/>
        </w:rPr>
      </w:pPr>
      <w:r w:rsidRPr="00E0762D">
        <w:rPr>
          <w:rFonts w:ascii="Calibri" w:hAnsi="Calibri" w:cs="Calibri"/>
          <w:sz w:val="20"/>
          <w:szCs w:val="20"/>
        </w:rPr>
        <w:t xml:space="preserve">Hoewel het aantal organisaties </w:t>
      </w:r>
      <w:r w:rsidR="00892B01" w:rsidRPr="00E0762D">
        <w:rPr>
          <w:rFonts w:ascii="Calibri" w:hAnsi="Calibri" w:cs="Calibri"/>
          <w:sz w:val="20"/>
          <w:szCs w:val="20"/>
        </w:rPr>
        <w:t xml:space="preserve">in het onderzoek </w:t>
      </w:r>
      <w:r w:rsidRPr="00E0762D">
        <w:rPr>
          <w:rFonts w:ascii="Calibri" w:hAnsi="Calibri" w:cs="Calibri"/>
          <w:sz w:val="20"/>
          <w:szCs w:val="20"/>
        </w:rPr>
        <w:t>dat een ransomware-aanval heeft meegemaakt is gedaald</w:t>
      </w:r>
      <w:r w:rsidR="00892B01" w:rsidRPr="00E0762D">
        <w:rPr>
          <w:rFonts w:ascii="Calibri" w:hAnsi="Calibri" w:cs="Calibri"/>
          <w:sz w:val="20"/>
          <w:szCs w:val="20"/>
        </w:rPr>
        <w:t xml:space="preserve"> (</w:t>
      </w:r>
      <w:r w:rsidR="000D6875" w:rsidRPr="00E0762D">
        <w:rPr>
          <w:rFonts w:ascii="Calibri" w:hAnsi="Calibri" w:cs="Calibri"/>
          <w:sz w:val="20"/>
          <w:szCs w:val="20"/>
        </w:rPr>
        <w:t>5</w:t>
      </w:r>
      <w:r w:rsidRPr="00E0762D">
        <w:rPr>
          <w:rFonts w:ascii="Calibri" w:hAnsi="Calibri" w:cs="Calibri"/>
          <w:sz w:val="20"/>
          <w:szCs w:val="20"/>
        </w:rPr>
        <w:t>1% in 2020 tot 37% in 2021</w:t>
      </w:r>
      <w:r w:rsidR="00892B01" w:rsidRPr="00E0762D">
        <w:rPr>
          <w:rFonts w:ascii="Calibri" w:hAnsi="Calibri" w:cs="Calibri"/>
          <w:sz w:val="20"/>
          <w:szCs w:val="20"/>
        </w:rPr>
        <w:t>)</w:t>
      </w:r>
      <w:r w:rsidRPr="00E0762D">
        <w:rPr>
          <w:rFonts w:ascii="Calibri" w:hAnsi="Calibri" w:cs="Calibri"/>
          <w:sz w:val="20"/>
          <w:szCs w:val="20"/>
        </w:rPr>
        <w:t xml:space="preserve"> en minder organisaties te kampen hebben met </w:t>
      </w:r>
      <w:r w:rsidR="00892B01" w:rsidRPr="00E0762D">
        <w:rPr>
          <w:rFonts w:ascii="Calibri" w:hAnsi="Calibri" w:cs="Calibri"/>
          <w:sz w:val="20"/>
          <w:szCs w:val="20"/>
        </w:rPr>
        <w:t xml:space="preserve">dataencryptie </w:t>
      </w:r>
      <w:r w:rsidRPr="00E0762D">
        <w:rPr>
          <w:rFonts w:ascii="Calibri" w:hAnsi="Calibri" w:cs="Calibri"/>
          <w:sz w:val="20"/>
          <w:szCs w:val="20"/>
        </w:rPr>
        <w:t>als gevolg van een aanval (54% in 2021 vergeleken met 73% in 2020)</w:t>
      </w:r>
      <w:r w:rsidR="00892B01" w:rsidRPr="00E0762D">
        <w:rPr>
          <w:rFonts w:ascii="Calibri" w:hAnsi="Calibri" w:cs="Calibri"/>
          <w:sz w:val="20"/>
          <w:szCs w:val="20"/>
        </w:rPr>
        <w:t xml:space="preserve"> tonen </w:t>
      </w:r>
      <w:r w:rsidRPr="00E0762D">
        <w:rPr>
          <w:rFonts w:ascii="Calibri" w:hAnsi="Calibri" w:cs="Calibri"/>
          <w:sz w:val="20"/>
          <w:szCs w:val="20"/>
        </w:rPr>
        <w:t>de onderzoeks</w:t>
      </w:r>
      <w:r w:rsidR="00892B01" w:rsidRPr="00E0762D">
        <w:rPr>
          <w:rFonts w:ascii="Calibri" w:hAnsi="Calibri" w:cs="Calibri"/>
          <w:sz w:val="20"/>
          <w:szCs w:val="20"/>
        </w:rPr>
        <w:t xml:space="preserve">gegevens </w:t>
      </w:r>
      <w:r w:rsidRPr="00E0762D">
        <w:rPr>
          <w:rFonts w:ascii="Calibri" w:hAnsi="Calibri" w:cs="Calibri"/>
          <w:sz w:val="20"/>
          <w:szCs w:val="20"/>
        </w:rPr>
        <w:t xml:space="preserve">een aantal zorgwekkende trends, </w:t>
      </w:r>
      <w:r w:rsidR="00892B01" w:rsidRPr="00E0762D">
        <w:rPr>
          <w:rFonts w:ascii="Calibri" w:hAnsi="Calibri" w:cs="Calibri"/>
          <w:sz w:val="20"/>
          <w:szCs w:val="20"/>
        </w:rPr>
        <w:t xml:space="preserve">en met name over </w:t>
      </w:r>
      <w:r w:rsidRPr="00E0762D">
        <w:rPr>
          <w:rFonts w:ascii="Calibri" w:hAnsi="Calibri" w:cs="Calibri"/>
          <w:sz w:val="20"/>
          <w:szCs w:val="20"/>
        </w:rPr>
        <w:t>de impact van ransomware</w:t>
      </w:r>
      <w:r w:rsidR="00892B01" w:rsidRPr="00E0762D">
        <w:rPr>
          <w:rFonts w:ascii="Calibri" w:hAnsi="Calibri" w:cs="Calibri"/>
          <w:sz w:val="20"/>
          <w:szCs w:val="20"/>
        </w:rPr>
        <w:t>-</w:t>
      </w:r>
      <w:r w:rsidRPr="00E0762D">
        <w:rPr>
          <w:rFonts w:ascii="Calibri" w:hAnsi="Calibri" w:cs="Calibri"/>
          <w:sz w:val="20"/>
          <w:szCs w:val="20"/>
        </w:rPr>
        <w:t>aanval</w:t>
      </w:r>
      <w:r w:rsidR="00892B01" w:rsidRPr="00E0762D">
        <w:rPr>
          <w:rFonts w:ascii="Calibri" w:hAnsi="Calibri" w:cs="Calibri"/>
          <w:sz w:val="20"/>
          <w:szCs w:val="20"/>
        </w:rPr>
        <w:t>len</w:t>
      </w:r>
      <w:r w:rsidRPr="00E0762D">
        <w:rPr>
          <w:rFonts w:ascii="Calibri" w:hAnsi="Calibri" w:cs="Calibri"/>
          <w:sz w:val="20"/>
          <w:szCs w:val="20"/>
        </w:rPr>
        <w:t>.</w:t>
      </w:r>
    </w:p>
    <w:p w14:paraId="56B06D83" w14:textId="77777777" w:rsidR="002D617E" w:rsidRPr="00E0762D" w:rsidRDefault="002D617E" w:rsidP="002D617E">
      <w:pPr>
        <w:spacing w:line="360" w:lineRule="auto"/>
        <w:rPr>
          <w:rFonts w:ascii="Calibri" w:hAnsi="Calibri" w:cs="Calibri"/>
          <w:sz w:val="20"/>
          <w:szCs w:val="20"/>
        </w:rPr>
      </w:pPr>
    </w:p>
    <w:p w14:paraId="49662C8E" w14:textId="06CFE3F0" w:rsidR="002D617E" w:rsidRPr="00E0762D" w:rsidRDefault="002D617E" w:rsidP="002D617E">
      <w:pPr>
        <w:spacing w:line="360" w:lineRule="auto"/>
        <w:rPr>
          <w:rFonts w:ascii="Calibri" w:hAnsi="Calibri" w:cs="Calibri"/>
          <w:sz w:val="20"/>
          <w:szCs w:val="20"/>
        </w:rPr>
      </w:pPr>
      <w:r w:rsidRPr="00E0762D">
        <w:rPr>
          <w:rFonts w:ascii="Calibri" w:hAnsi="Calibri" w:cs="Calibri"/>
          <w:sz w:val="20"/>
          <w:szCs w:val="20"/>
        </w:rPr>
        <w:t xml:space="preserve">"De schijnbare afname van het aantal organisaties dat wordt getroffen door ransomware is goed nieuws, maar wordt getemperd door het feit dat dit waarschijnlijk, althans gedeeltelijk, veranderingen in het gedrag van aanvallers weerspiegelt", aldus Chester </w:t>
      </w:r>
      <w:proofErr w:type="spellStart"/>
      <w:r w:rsidRPr="00E0762D">
        <w:rPr>
          <w:rFonts w:ascii="Calibri" w:hAnsi="Calibri" w:cs="Calibri"/>
          <w:sz w:val="20"/>
          <w:szCs w:val="20"/>
        </w:rPr>
        <w:t>Wisniewski</w:t>
      </w:r>
      <w:proofErr w:type="spellEnd"/>
      <w:r w:rsidRPr="00E0762D">
        <w:rPr>
          <w:rFonts w:ascii="Calibri" w:hAnsi="Calibri" w:cs="Calibri"/>
          <w:sz w:val="20"/>
          <w:szCs w:val="20"/>
        </w:rPr>
        <w:t xml:space="preserve">, </w:t>
      </w:r>
      <w:proofErr w:type="spellStart"/>
      <w:r w:rsidR="00892B01" w:rsidRPr="00E0762D">
        <w:rPr>
          <w:rFonts w:ascii="Calibri" w:hAnsi="Calibri" w:cs="Calibri"/>
          <w:sz w:val="20"/>
          <w:szCs w:val="20"/>
        </w:rPr>
        <w:t>principal</w:t>
      </w:r>
      <w:proofErr w:type="spellEnd"/>
      <w:r w:rsidR="00892B01" w:rsidRPr="00E0762D">
        <w:rPr>
          <w:rFonts w:ascii="Calibri" w:hAnsi="Calibri" w:cs="Calibri"/>
          <w:sz w:val="20"/>
          <w:szCs w:val="20"/>
        </w:rPr>
        <w:t xml:space="preserve"> research </w:t>
      </w:r>
      <w:proofErr w:type="spellStart"/>
      <w:r w:rsidR="00892B01" w:rsidRPr="00E0762D">
        <w:rPr>
          <w:rFonts w:ascii="Calibri" w:hAnsi="Calibri" w:cs="Calibri"/>
          <w:sz w:val="20"/>
          <w:szCs w:val="20"/>
        </w:rPr>
        <w:t>sc</w:t>
      </w:r>
      <w:r w:rsidR="000D6875" w:rsidRPr="00E0762D">
        <w:rPr>
          <w:rFonts w:ascii="Calibri" w:hAnsi="Calibri" w:cs="Calibri"/>
          <w:sz w:val="20"/>
          <w:szCs w:val="20"/>
        </w:rPr>
        <w:t>i</w:t>
      </w:r>
      <w:r w:rsidR="00892B01" w:rsidRPr="00E0762D">
        <w:rPr>
          <w:rFonts w:ascii="Calibri" w:hAnsi="Calibri" w:cs="Calibri"/>
          <w:sz w:val="20"/>
          <w:szCs w:val="20"/>
        </w:rPr>
        <w:t>entist</w:t>
      </w:r>
      <w:proofErr w:type="spellEnd"/>
      <w:r w:rsidR="00892B01" w:rsidRPr="00E0762D">
        <w:rPr>
          <w:rFonts w:ascii="Calibri" w:hAnsi="Calibri" w:cs="Calibri"/>
          <w:sz w:val="20"/>
          <w:szCs w:val="20"/>
        </w:rPr>
        <w:t xml:space="preserve"> bij </w:t>
      </w:r>
      <w:r w:rsidRPr="00E0762D">
        <w:rPr>
          <w:rFonts w:ascii="Calibri" w:hAnsi="Calibri" w:cs="Calibri"/>
          <w:sz w:val="20"/>
          <w:szCs w:val="20"/>
        </w:rPr>
        <w:t xml:space="preserve">Sophos. "We hebben gezien dat aanvallers </w:t>
      </w:r>
      <w:r w:rsidR="00892B01" w:rsidRPr="00E0762D">
        <w:rPr>
          <w:rFonts w:ascii="Calibri" w:hAnsi="Calibri" w:cs="Calibri"/>
          <w:sz w:val="20"/>
          <w:szCs w:val="20"/>
        </w:rPr>
        <w:t xml:space="preserve">zijn overgestapt </w:t>
      </w:r>
      <w:r w:rsidRPr="00E0762D">
        <w:rPr>
          <w:rFonts w:ascii="Calibri" w:hAnsi="Calibri" w:cs="Calibri"/>
          <w:sz w:val="20"/>
          <w:szCs w:val="20"/>
        </w:rPr>
        <w:t xml:space="preserve">van grootschalige, generieke, geautomatiseerde aanvallen naar meer gerichte aanvallen, waaronder menselijke </w:t>
      </w:r>
      <w:r w:rsidRPr="00E0762D">
        <w:rPr>
          <w:rFonts w:ascii="Calibri" w:hAnsi="Calibri" w:cs="Calibri"/>
          <w:i/>
          <w:iCs/>
          <w:sz w:val="20"/>
          <w:szCs w:val="20"/>
        </w:rPr>
        <w:t>hands-on-keyboard</w:t>
      </w:r>
      <w:r w:rsidRPr="00E0762D">
        <w:rPr>
          <w:rFonts w:ascii="Calibri" w:hAnsi="Calibri" w:cs="Calibri"/>
          <w:sz w:val="20"/>
          <w:szCs w:val="20"/>
        </w:rPr>
        <w:t xml:space="preserve"> hacking. Hoewel het totale aantal aanvallen daardoor lager is, leert </w:t>
      </w:r>
      <w:r w:rsidR="00892B01" w:rsidRPr="00E0762D">
        <w:rPr>
          <w:rFonts w:ascii="Calibri" w:hAnsi="Calibri" w:cs="Calibri"/>
          <w:sz w:val="20"/>
          <w:szCs w:val="20"/>
        </w:rPr>
        <w:t>de</w:t>
      </w:r>
      <w:r w:rsidRPr="00E0762D">
        <w:rPr>
          <w:rFonts w:ascii="Calibri" w:hAnsi="Calibri" w:cs="Calibri"/>
          <w:sz w:val="20"/>
          <w:szCs w:val="20"/>
        </w:rPr>
        <w:t xml:space="preserve"> ervaring </w:t>
      </w:r>
      <w:r w:rsidR="00892B01" w:rsidRPr="00E0762D">
        <w:rPr>
          <w:rFonts w:ascii="Calibri" w:hAnsi="Calibri" w:cs="Calibri"/>
          <w:sz w:val="20"/>
          <w:szCs w:val="20"/>
        </w:rPr>
        <w:t xml:space="preserve">helaas dat </w:t>
      </w:r>
      <w:r w:rsidRPr="00E0762D">
        <w:rPr>
          <w:rFonts w:ascii="Calibri" w:hAnsi="Calibri" w:cs="Calibri"/>
          <w:sz w:val="20"/>
          <w:szCs w:val="20"/>
        </w:rPr>
        <w:t xml:space="preserve">de kans op schade door deze meer geavanceerde en gerichte aanvallen veel groter is. Dergelijke aanvallen zijn ook moeilijker te herstellen, en we zien dit </w:t>
      </w:r>
      <w:r w:rsidR="00892B01" w:rsidRPr="00E0762D">
        <w:rPr>
          <w:rFonts w:ascii="Calibri" w:hAnsi="Calibri" w:cs="Calibri"/>
          <w:sz w:val="20"/>
          <w:szCs w:val="20"/>
        </w:rPr>
        <w:t xml:space="preserve">in de enquête </w:t>
      </w:r>
      <w:r w:rsidRPr="00E0762D">
        <w:rPr>
          <w:rFonts w:ascii="Calibri" w:hAnsi="Calibri" w:cs="Calibri"/>
          <w:sz w:val="20"/>
          <w:szCs w:val="20"/>
        </w:rPr>
        <w:t>in de verdubbeling van de totale herstelkosten</w:t>
      </w:r>
      <w:r w:rsidR="00B47918" w:rsidRPr="00E0762D">
        <w:rPr>
          <w:rFonts w:ascii="Calibri" w:hAnsi="Calibri" w:cs="Calibri"/>
          <w:sz w:val="20"/>
          <w:szCs w:val="20"/>
        </w:rPr>
        <w:t xml:space="preserve"> terug.</w:t>
      </w:r>
      <w:r w:rsidR="00892B01" w:rsidRPr="00E0762D">
        <w:rPr>
          <w:rFonts w:ascii="Calibri" w:hAnsi="Calibri" w:cs="Calibri"/>
          <w:sz w:val="20"/>
          <w:szCs w:val="20"/>
        </w:rPr>
        <w:t>”</w:t>
      </w:r>
    </w:p>
    <w:p w14:paraId="6FC827FD" w14:textId="77777777" w:rsidR="002D617E" w:rsidRPr="00E0762D" w:rsidRDefault="002D617E" w:rsidP="002D617E">
      <w:pPr>
        <w:spacing w:line="360" w:lineRule="auto"/>
        <w:rPr>
          <w:rFonts w:ascii="Calibri" w:hAnsi="Calibri" w:cs="Calibri"/>
          <w:sz w:val="20"/>
          <w:szCs w:val="20"/>
        </w:rPr>
      </w:pPr>
    </w:p>
    <w:p w14:paraId="7FBA53C6" w14:textId="77777777" w:rsidR="00451FE0" w:rsidRDefault="00451FE0" w:rsidP="002D617E">
      <w:pPr>
        <w:spacing w:line="360" w:lineRule="auto"/>
        <w:rPr>
          <w:rFonts w:ascii="Calibri" w:hAnsi="Calibri" w:cs="Calibri"/>
          <w:sz w:val="20"/>
          <w:szCs w:val="20"/>
        </w:rPr>
      </w:pPr>
    </w:p>
    <w:p w14:paraId="147BB360" w14:textId="77777777" w:rsidR="00451FE0" w:rsidRDefault="00451FE0" w:rsidP="002D617E">
      <w:pPr>
        <w:spacing w:line="360" w:lineRule="auto"/>
        <w:rPr>
          <w:rFonts w:ascii="Calibri" w:hAnsi="Calibri" w:cs="Calibri"/>
          <w:sz w:val="20"/>
          <w:szCs w:val="20"/>
        </w:rPr>
      </w:pPr>
    </w:p>
    <w:p w14:paraId="6F816B99" w14:textId="77777777" w:rsidR="00451FE0" w:rsidRDefault="00451FE0" w:rsidP="002D617E">
      <w:pPr>
        <w:spacing w:line="360" w:lineRule="auto"/>
        <w:rPr>
          <w:rFonts w:ascii="Calibri" w:hAnsi="Calibri" w:cs="Calibri"/>
          <w:sz w:val="20"/>
          <w:szCs w:val="20"/>
        </w:rPr>
      </w:pPr>
    </w:p>
    <w:p w14:paraId="357BA0D0" w14:textId="77777777" w:rsidR="00451FE0" w:rsidRDefault="00451FE0" w:rsidP="002D617E">
      <w:pPr>
        <w:spacing w:line="360" w:lineRule="auto"/>
        <w:rPr>
          <w:rFonts w:ascii="Calibri" w:hAnsi="Calibri" w:cs="Calibri"/>
          <w:sz w:val="20"/>
          <w:szCs w:val="20"/>
        </w:rPr>
      </w:pPr>
    </w:p>
    <w:p w14:paraId="21E401D0" w14:textId="77777777" w:rsidR="00451FE0" w:rsidRDefault="00451FE0" w:rsidP="002D617E">
      <w:pPr>
        <w:spacing w:line="360" w:lineRule="auto"/>
        <w:rPr>
          <w:rFonts w:ascii="Calibri" w:hAnsi="Calibri" w:cs="Calibri"/>
          <w:sz w:val="20"/>
          <w:szCs w:val="20"/>
        </w:rPr>
      </w:pPr>
    </w:p>
    <w:p w14:paraId="29C8731E" w14:textId="62D509C0" w:rsidR="002D617E" w:rsidRPr="00E0762D" w:rsidRDefault="002D617E" w:rsidP="002D617E">
      <w:pPr>
        <w:spacing w:line="360" w:lineRule="auto"/>
        <w:rPr>
          <w:rFonts w:ascii="Calibri" w:hAnsi="Calibri" w:cs="Calibri"/>
          <w:sz w:val="20"/>
          <w:szCs w:val="20"/>
        </w:rPr>
      </w:pPr>
      <w:r w:rsidRPr="00E0762D">
        <w:rPr>
          <w:rFonts w:ascii="Calibri" w:hAnsi="Calibri" w:cs="Calibri"/>
          <w:sz w:val="20"/>
          <w:szCs w:val="20"/>
        </w:rPr>
        <w:t>De belangrijkste bevindingen van</w:t>
      </w:r>
      <w:r w:rsidR="00892B01" w:rsidRPr="00E0762D">
        <w:rPr>
          <w:rFonts w:ascii="Calibri" w:hAnsi="Calibri" w:cs="Calibri"/>
          <w:sz w:val="20"/>
          <w:szCs w:val="20"/>
        </w:rPr>
        <w:t xml:space="preserve"> het rapport</w:t>
      </w:r>
      <w:r w:rsidRPr="00E0762D">
        <w:rPr>
          <w:rFonts w:ascii="Calibri" w:hAnsi="Calibri" w:cs="Calibri"/>
          <w:sz w:val="20"/>
          <w:szCs w:val="20"/>
        </w:rPr>
        <w:t>:</w:t>
      </w:r>
    </w:p>
    <w:p w14:paraId="15C40CB8" w14:textId="5EE53B16" w:rsidR="00892B01" w:rsidRPr="00E0762D" w:rsidRDefault="002D617E" w:rsidP="002D617E">
      <w:pPr>
        <w:pStyle w:val="Lijstalinea"/>
        <w:numPr>
          <w:ilvl w:val="0"/>
          <w:numId w:val="2"/>
        </w:numPr>
        <w:spacing w:line="360" w:lineRule="auto"/>
        <w:rPr>
          <w:rFonts w:ascii="Calibri" w:hAnsi="Calibri" w:cs="Calibri"/>
          <w:sz w:val="20"/>
          <w:szCs w:val="20"/>
        </w:rPr>
      </w:pPr>
      <w:r w:rsidRPr="00E0762D">
        <w:rPr>
          <w:rFonts w:ascii="Calibri" w:hAnsi="Calibri" w:cs="Calibri"/>
          <w:sz w:val="20"/>
          <w:szCs w:val="20"/>
        </w:rPr>
        <w:t>Het aantal organisaties dat losgeld betaalde, steeg van 26% in 2020 naar 3</w:t>
      </w:r>
      <w:r w:rsidR="00AD6874">
        <w:rPr>
          <w:rFonts w:ascii="Calibri" w:hAnsi="Calibri" w:cs="Calibri"/>
          <w:sz w:val="20"/>
          <w:szCs w:val="20"/>
        </w:rPr>
        <w:t>3</w:t>
      </w:r>
      <w:r w:rsidRPr="00E0762D">
        <w:rPr>
          <w:rFonts w:ascii="Calibri" w:hAnsi="Calibri" w:cs="Calibri"/>
          <w:sz w:val="20"/>
          <w:szCs w:val="20"/>
        </w:rPr>
        <w:t>% in 2021, hoewel minder dan een op de tien (8%) erin slaagde al hun gegevens terug te krijgen</w:t>
      </w:r>
      <w:r w:rsidR="00892B01" w:rsidRPr="00E0762D">
        <w:rPr>
          <w:rFonts w:ascii="Calibri" w:hAnsi="Calibri" w:cs="Calibri"/>
          <w:sz w:val="20"/>
          <w:szCs w:val="20"/>
        </w:rPr>
        <w:t>;</w:t>
      </w:r>
    </w:p>
    <w:p w14:paraId="18D15483" w14:textId="06A49EA0" w:rsidR="00892B01" w:rsidRPr="00E0762D" w:rsidRDefault="002D617E" w:rsidP="002D617E">
      <w:pPr>
        <w:pStyle w:val="Lijstalinea"/>
        <w:numPr>
          <w:ilvl w:val="0"/>
          <w:numId w:val="2"/>
        </w:numPr>
        <w:spacing w:line="360" w:lineRule="auto"/>
        <w:rPr>
          <w:rFonts w:ascii="Calibri" w:hAnsi="Calibri" w:cs="Calibri"/>
          <w:sz w:val="20"/>
          <w:szCs w:val="20"/>
        </w:rPr>
      </w:pPr>
      <w:r w:rsidRPr="00E0762D">
        <w:rPr>
          <w:rFonts w:ascii="Calibri" w:hAnsi="Calibri" w:cs="Calibri"/>
          <w:sz w:val="20"/>
          <w:szCs w:val="20"/>
        </w:rPr>
        <w:t xml:space="preserve">Het gemiddeld betaalde losgeld was </w:t>
      </w:r>
      <w:r w:rsidR="00892B01" w:rsidRPr="00E0762D">
        <w:rPr>
          <w:rFonts w:ascii="Calibri" w:hAnsi="Calibri" w:cs="Calibri"/>
          <w:sz w:val="20"/>
          <w:szCs w:val="20"/>
        </w:rPr>
        <w:t>€ 141.000</w:t>
      </w:r>
      <w:r w:rsidRPr="00E0762D">
        <w:rPr>
          <w:rFonts w:ascii="Calibri" w:hAnsi="Calibri" w:cs="Calibri"/>
          <w:sz w:val="20"/>
          <w:szCs w:val="20"/>
        </w:rPr>
        <w:t>. De meest voorkomende betaling was</w:t>
      </w:r>
      <w:r w:rsidR="00892B01" w:rsidRPr="00E0762D">
        <w:rPr>
          <w:rFonts w:ascii="Calibri" w:hAnsi="Calibri" w:cs="Calibri"/>
          <w:sz w:val="20"/>
          <w:szCs w:val="20"/>
        </w:rPr>
        <w:t xml:space="preserve"> €</w:t>
      </w:r>
      <w:r w:rsidRPr="00E0762D">
        <w:rPr>
          <w:rFonts w:ascii="Calibri" w:hAnsi="Calibri" w:cs="Calibri"/>
          <w:sz w:val="20"/>
          <w:szCs w:val="20"/>
        </w:rPr>
        <w:t xml:space="preserve"> </w:t>
      </w:r>
      <w:r w:rsidR="00892B01" w:rsidRPr="00E0762D">
        <w:rPr>
          <w:rFonts w:ascii="Calibri" w:hAnsi="Calibri" w:cs="Calibri"/>
          <w:sz w:val="20"/>
          <w:szCs w:val="20"/>
        </w:rPr>
        <w:t>8.3</w:t>
      </w:r>
      <w:r w:rsidRPr="00E0762D">
        <w:rPr>
          <w:rFonts w:ascii="Calibri" w:hAnsi="Calibri" w:cs="Calibri"/>
          <w:sz w:val="20"/>
          <w:szCs w:val="20"/>
        </w:rPr>
        <w:t xml:space="preserve">00, met als hoogste </w:t>
      </w:r>
      <w:r w:rsidR="003E09C9" w:rsidRPr="00E0762D">
        <w:rPr>
          <w:rFonts w:ascii="Calibri" w:hAnsi="Calibri" w:cs="Calibri"/>
          <w:sz w:val="20"/>
          <w:szCs w:val="20"/>
        </w:rPr>
        <w:t>€</w:t>
      </w:r>
      <w:r w:rsidRPr="00E0762D">
        <w:rPr>
          <w:rFonts w:ascii="Calibri" w:hAnsi="Calibri" w:cs="Calibri"/>
          <w:sz w:val="20"/>
          <w:szCs w:val="20"/>
        </w:rPr>
        <w:t xml:space="preserve"> </w:t>
      </w:r>
      <w:r w:rsidR="003E09C9" w:rsidRPr="00E0762D">
        <w:rPr>
          <w:rFonts w:ascii="Calibri" w:hAnsi="Calibri" w:cs="Calibri"/>
          <w:sz w:val="20"/>
          <w:szCs w:val="20"/>
        </w:rPr>
        <w:t xml:space="preserve">2,7 </w:t>
      </w:r>
      <w:r w:rsidRPr="00E0762D">
        <w:rPr>
          <w:rFonts w:ascii="Calibri" w:hAnsi="Calibri" w:cs="Calibri"/>
          <w:sz w:val="20"/>
          <w:szCs w:val="20"/>
        </w:rPr>
        <w:t xml:space="preserve">miljoen. Tien organisaties betaalden losgeld van </w:t>
      </w:r>
      <w:r w:rsidR="00006116" w:rsidRPr="00E0762D">
        <w:rPr>
          <w:rFonts w:ascii="Calibri" w:hAnsi="Calibri" w:cs="Calibri"/>
          <w:sz w:val="20"/>
          <w:szCs w:val="20"/>
        </w:rPr>
        <w:t>€</w:t>
      </w:r>
      <w:r w:rsidRPr="00E0762D">
        <w:rPr>
          <w:rFonts w:ascii="Calibri" w:hAnsi="Calibri" w:cs="Calibri"/>
          <w:sz w:val="20"/>
          <w:szCs w:val="20"/>
        </w:rPr>
        <w:t xml:space="preserve"> </w:t>
      </w:r>
      <w:r w:rsidR="00006116" w:rsidRPr="00E0762D">
        <w:rPr>
          <w:rFonts w:ascii="Calibri" w:hAnsi="Calibri" w:cs="Calibri"/>
          <w:sz w:val="20"/>
          <w:szCs w:val="20"/>
        </w:rPr>
        <w:t>690</w:t>
      </w:r>
      <w:r w:rsidR="003E09C9" w:rsidRPr="00E0762D">
        <w:rPr>
          <w:rFonts w:ascii="Calibri" w:hAnsi="Calibri" w:cs="Calibri"/>
          <w:sz w:val="20"/>
          <w:szCs w:val="20"/>
        </w:rPr>
        <w:t>.000</w:t>
      </w:r>
      <w:r w:rsidRPr="00E0762D">
        <w:rPr>
          <w:rFonts w:ascii="Calibri" w:hAnsi="Calibri" w:cs="Calibri"/>
          <w:sz w:val="20"/>
          <w:szCs w:val="20"/>
        </w:rPr>
        <w:t xml:space="preserve"> of meer</w:t>
      </w:r>
      <w:r w:rsidR="003E09C9" w:rsidRPr="00E0762D">
        <w:rPr>
          <w:rFonts w:ascii="Calibri" w:hAnsi="Calibri" w:cs="Calibri"/>
          <w:sz w:val="20"/>
          <w:szCs w:val="20"/>
        </w:rPr>
        <w:t>;</w:t>
      </w:r>
    </w:p>
    <w:p w14:paraId="189892C8" w14:textId="51F69D14" w:rsidR="002D617E" w:rsidRPr="00E0762D" w:rsidRDefault="002D617E" w:rsidP="002D617E">
      <w:pPr>
        <w:pStyle w:val="Lijstalinea"/>
        <w:numPr>
          <w:ilvl w:val="0"/>
          <w:numId w:val="2"/>
        </w:numPr>
        <w:spacing w:line="360" w:lineRule="auto"/>
        <w:rPr>
          <w:rFonts w:ascii="Calibri" w:hAnsi="Calibri" w:cs="Calibri"/>
          <w:sz w:val="20"/>
          <w:szCs w:val="20"/>
        </w:rPr>
      </w:pPr>
      <w:r w:rsidRPr="00E0762D">
        <w:rPr>
          <w:rFonts w:ascii="Calibri" w:hAnsi="Calibri" w:cs="Calibri"/>
          <w:sz w:val="20"/>
          <w:szCs w:val="20"/>
        </w:rPr>
        <w:t>De gemiddelde kosten voor het aanpakken van de impact van een ransomware</w:t>
      </w:r>
      <w:r w:rsidR="000D6875" w:rsidRPr="00E0762D">
        <w:rPr>
          <w:rFonts w:ascii="Calibri" w:hAnsi="Calibri" w:cs="Calibri"/>
          <w:sz w:val="20"/>
          <w:szCs w:val="20"/>
        </w:rPr>
        <w:t>-</w:t>
      </w:r>
      <w:r w:rsidRPr="00E0762D">
        <w:rPr>
          <w:rFonts w:ascii="Calibri" w:hAnsi="Calibri" w:cs="Calibri"/>
          <w:sz w:val="20"/>
          <w:szCs w:val="20"/>
        </w:rPr>
        <w:t xml:space="preserve">aanval zijn de afgelopen </w:t>
      </w:r>
      <w:r w:rsidR="003E09C9" w:rsidRPr="00E0762D">
        <w:rPr>
          <w:rFonts w:ascii="Calibri" w:hAnsi="Calibri" w:cs="Calibri"/>
          <w:sz w:val="20"/>
          <w:szCs w:val="20"/>
        </w:rPr>
        <w:t xml:space="preserve">twaalf </w:t>
      </w:r>
      <w:r w:rsidRPr="00E0762D">
        <w:rPr>
          <w:rFonts w:ascii="Calibri" w:hAnsi="Calibri" w:cs="Calibri"/>
          <w:sz w:val="20"/>
          <w:szCs w:val="20"/>
        </w:rPr>
        <w:t xml:space="preserve">maanden meer dan verdubbeld. </w:t>
      </w:r>
      <w:r w:rsidR="00386E07">
        <w:rPr>
          <w:rFonts w:ascii="Calibri" w:hAnsi="Calibri" w:cs="Calibri"/>
          <w:sz w:val="20"/>
          <w:szCs w:val="20"/>
        </w:rPr>
        <w:t xml:space="preserve">De </w:t>
      </w:r>
      <w:r w:rsidR="00F76355">
        <w:rPr>
          <w:rFonts w:ascii="Calibri" w:hAnsi="Calibri" w:cs="Calibri"/>
          <w:sz w:val="20"/>
          <w:szCs w:val="20"/>
        </w:rPr>
        <w:t>herstel</w:t>
      </w:r>
      <w:r w:rsidR="001B58C0">
        <w:rPr>
          <w:rFonts w:ascii="Calibri" w:hAnsi="Calibri" w:cs="Calibri"/>
          <w:sz w:val="20"/>
          <w:szCs w:val="20"/>
        </w:rPr>
        <w:t>- en overige kosten</w:t>
      </w:r>
      <w:r w:rsidRPr="00E0762D">
        <w:rPr>
          <w:rFonts w:ascii="Calibri" w:hAnsi="Calibri" w:cs="Calibri"/>
          <w:sz w:val="20"/>
          <w:szCs w:val="20"/>
        </w:rPr>
        <w:t>, waaronder downtime van het bedrijf, verloren bestellingen</w:t>
      </w:r>
      <w:r w:rsidR="003E09C9" w:rsidRPr="00E0762D">
        <w:rPr>
          <w:rFonts w:ascii="Calibri" w:hAnsi="Calibri" w:cs="Calibri"/>
          <w:sz w:val="20"/>
          <w:szCs w:val="20"/>
        </w:rPr>
        <w:t xml:space="preserve"> en </w:t>
      </w:r>
      <w:r w:rsidRPr="00E0762D">
        <w:rPr>
          <w:rFonts w:ascii="Calibri" w:hAnsi="Calibri" w:cs="Calibri"/>
          <w:sz w:val="20"/>
          <w:szCs w:val="20"/>
        </w:rPr>
        <w:t>operationele kosten</w:t>
      </w:r>
      <w:r w:rsidR="003E09C9" w:rsidRPr="00E0762D">
        <w:rPr>
          <w:rFonts w:ascii="Calibri" w:hAnsi="Calibri" w:cs="Calibri"/>
          <w:sz w:val="20"/>
          <w:szCs w:val="20"/>
        </w:rPr>
        <w:t xml:space="preserve"> </w:t>
      </w:r>
      <w:r w:rsidRPr="00E0762D">
        <w:rPr>
          <w:rFonts w:ascii="Calibri" w:hAnsi="Calibri" w:cs="Calibri"/>
          <w:sz w:val="20"/>
          <w:szCs w:val="20"/>
        </w:rPr>
        <w:t xml:space="preserve">stegen van gemiddeld </w:t>
      </w:r>
      <w:r w:rsidR="003E09C9" w:rsidRPr="00E0762D">
        <w:rPr>
          <w:rFonts w:ascii="Calibri" w:hAnsi="Calibri" w:cs="Calibri"/>
          <w:sz w:val="20"/>
          <w:szCs w:val="20"/>
        </w:rPr>
        <w:t xml:space="preserve">€ 631.000 in 2020 tot € 1.540.000 in </w:t>
      </w:r>
      <w:r w:rsidRPr="00E0762D">
        <w:rPr>
          <w:rFonts w:ascii="Calibri" w:hAnsi="Calibri" w:cs="Calibri"/>
          <w:sz w:val="20"/>
          <w:szCs w:val="20"/>
        </w:rPr>
        <w:t xml:space="preserve">2021. Dit betekent dat de gemiddelde </w:t>
      </w:r>
      <w:r w:rsidR="003E09C9" w:rsidRPr="00E0762D">
        <w:rPr>
          <w:rFonts w:ascii="Calibri" w:hAnsi="Calibri" w:cs="Calibri"/>
          <w:sz w:val="20"/>
          <w:szCs w:val="20"/>
        </w:rPr>
        <w:t xml:space="preserve">kosten tien </w:t>
      </w:r>
      <w:r w:rsidRPr="00E0762D">
        <w:rPr>
          <w:rFonts w:ascii="Calibri" w:hAnsi="Calibri" w:cs="Calibri"/>
          <w:sz w:val="20"/>
          <w:szCs w:val="20"/>
        </w:rPr>
        <w:t xml:space="preserve">keer </w:t>
      </w:r>
      <w:r w:rsidR="003E09C9" w:rsidRPr="00E0762D">
        <w:rPr>
          <w:rFonts w:ascii="Calibri" w:hAnsi="Calibri" w:cs="Calibri"/>
          <w:sz w:val="20"/>
          <w:szCs w:val="20"/>
        </w:rPr>
        <w:t>hoger zijn dan de gemiddelde losgeldbetaling.</w:t>
      </w:r>
    </w:p>
    <w:p w14:paraId="74F39C8B" w14:textId="77777777" w:rsidR="00892B01" w:rsidRPr="00E0762D" w:rsidRDefault="00892B01" w:rsidP="00892B01">
      <w:pPr>
        <w:spacing w:line="360" w:lineRule="auto"/>
        <w:rPr>
          <w:rFonts w:ascii="Calibri" w:hAnsi="Calibri" w:cs="Calibri"/>
          <w:sz w:val="20"/>
          <w:szCs w:val="20"/>
        </w:rPr>
      </w:pPr>
    </w:p>
    <w:p w14:paraId="3043D288" w14:textId="5FFF033F" w:rsidR="002D617E" w:rsidRPr="00E0762D" w:rsidRDefault="002D617E" w:rsidP="002D617E">
      <w:pPr>
        <w:spacing w:line="360" w:lineRule="auto"/>
        <w:rPr>
          <w:rFonts w:ascii="Calibri" w:hAnsi="Calibri" w:cs="Calibri"/>
          <w:sz w:val="20"/>
          <w:szCs w:val="20"/>
        </w:rPr>
      </w:pPr>
      <w:r w:rsidRPr="00E0762D">
        <w:rPr>
          <w:rFonts w:ascii="Calibri" w:hAnsi="Calibri" w:cs="Calibri"/>
          <w:sz w:val="20"/>
          <w:szCs w:val="20"/>
        </w:rPr>
        <w:t xml:space="preserve">"De bevindingen </w:t>
      </w:r>
      <w:r w:rsidR="003E09C9" w:rsidRPr="00E0762D">
        <w:rPr>
          <w:rFonts w:ascii="Calibri" w:hAnsi="Calibri" w:cs="Calibri"/>
          <w:sz w:val="20"/>
          <w:szCs w:val="20"/>
        </w:rPr>
        <w:t xml:space="preserve">in het onderzoek </w:t>
      </w:r>
      <w:r w:rsidRPr="00E0762D">
        <w:rPr>
          <w:rFonts w:ascii="Calibri" w:hAnsi="Calibri" w:cs="Calibri"/>
          <w:sz w:val="20"/>
          <w:szCs w:val="20"/>
        </w:rPr>
        <w:t xml:space="preserve">bevestigen de harde waarheid dat </w:t>
      </w:r>
      <w:r w:rsidR="003E09C9" w:rsidRPr="00E0762D">
        <w:rPr>
          <w:rFonts w:ascii="Calibri" w:hAnsi="Calibri" w:cs="Calibri"/>
          <w:sz w:val="20"/>
          <w:szCs w:val="20"/>
        </w:rPr>
        <w:t>het niet loont om te betalen in het geval van een ran</w:t>
      </w:r>
      <w:r w:rsidR="00006116" w:rsidRPr="00E0762D">
        <w:rPr>
          <w:rFonts w:ascii="Calibri" w:hAnsi="Calibri" w:cs="Calibri"/>
          <w:sz w:val="20"/>
          <w:szCs w:val="20"/>
        </w:rPr>
        <w:t>s</w:t>
      </w:r>
      <w:r w:rsidR="003E09C9" w:rsidRPr="00E0762D">
        <w:rPr>
          <w:rFonts w:ascii="Calibri" w:hAnsi="Calibri" w:cs="Calibri"/>
          <w:sz w:val="20"/>
          <w:szCs w:val="20"/>
        </w:rPr>
        <w:t>omware-aanval</w:t>
      </w:r>
      <w:r w:rsidRPr="00E0762D">
        <w:rPr>
          <w:rFonts w:ascii="Calibri" w:hAnsi="Calibri" w:cs="Calibri"/>
          <w:sz w:val="20"/>
          <w:szCs w:val="20"/>
        </w:rPr>
        <w:t xml:space="preserve">. Ondanks dat meer organisaties ervoor kozen om losgeld te betalen, kreeg slechts een kleine minderheid van degenen die betaalden al hun </w:t>
      </w:r>
      <w:r w:rsidR="003E09C9" w:rsidRPr="00E0762D">
        <w:rPr>
          <w:rFonts w:ascii="Calibri" w:hAnsi="Calibri" w:cs="Calibri"/>
          <w:sz w:val="20"/>
          <w:szCs w:val="20"/>
        </w:rPr>
        <w:t>data</w:t>
      </w:r>
      <w:r w:rsidRPr="00E0762D">
        <w:rPr>
          <w:rFonts w:ascii="Calibri" w:hAnsi="Calibri" w:cs="Calibri"/>
          <w:sz w:val="20"/>
          <w:szCs w:val="20"/>
        </w:rPr>
        <w:t xml:space="preserve"> terug ”</w:t>
      </w:r>
      <w:r w:rsidR="003E09C9" w:rsidRPr="00E0762D">
        <w:rPr>
          <w:rFonts w:ascii="Calibri" w:hAnsi="Calibri" w:cs="Calibri"/>
          <w:sz w:val="20"/>
          <w:szCs w:val="20"/>
        </w:rPr>
        <w:t xml:space="preserve">, vervolgt </w:t>
      </w:r>
      <w:proofErr w:type="spellStart"/>
      <w:r w:rsidRPr="00E0762D">
        <w:rPr>
          <w:rFonts w:ascii="Calibri" w:hAnsi="Calibri" w:cs="Calibri"/>
          <w:sz w:val="20"/>
          <w:szCs w:val="20"/>
        </w:rPr>
        <w:t>Wisniewski</w:t>
      </w:r>
      <w:proofErr w:type="spellEnd"/>
      <w:r w:rsidRPr="00E0762D">
        <w:rPr>
          <w:rFonts w:ascii="Calibri" w:hAnsi="Calibri" w:cs="Calibri"/>
          <w:sz w:val="20"/>
          <w:szCs w:val="20"/>
        </w:rPr>
        <w:t xml:space="preserve">. “Dit kan gedeeltelijk zijn omdat het gebruik van decoderingssleutels gecompliceerd kan zijn. Bovendien is er geen garantie voor succes. Zoals we onlangs hebben gezien met de </w:t>
      </w:r>
      <w:proofErr w:type="spellStart"/>
      <w:r w:rsidRPr="00E0762D">
        <w:rPr>
          <w:rFonts w:ascii="Calibri" w:hAnsi="Calibri" w:cs="Calibri"/>
          <w:sz w:val="20"/>
          <w:szCs w:val="20"/>
        </w:rPr>
        <w:t>DearCry</w:t>
      </w:r>
      <w:proofErr w:type="spellEnd"/>
      <w:r w:rsidRPr="00E0762D">
        <w:rPr>
          <w:rFonts w:ascii="Calibri" w:hAnsi="Calibri" w:cs="Calibri"/>
          <w:sz w:val="20"/>
          <w:szCs w:val="20"/>
        </w:rPr>
        <w:t xml:space="preserve">- en Black </w:t>
      </w:r>
      <w:proofErr w:type="spellStart"/>
      <w:r w:rsidRPr="00E0762D">
        <w:rPr>
          <w:rFonts w:ascii="Calibri" w:hAnsi="Calibri" w:cs="Calibri"/>
          <w:sz w:val="20"/>
          <w:szCs w:val="20"/>
        </w:rPr>
        <w:t>Kingdom-ransomware</w:t>
      </w:r>
      <w:proofErr w:type="spellEnd"/>
      <w:r w:rsidR="003E09C9" w:rsidRPr="00E0762D">
        <w:rPr>
          <w:rFonts w:ascii="Calibri" w:hAnsi="Calibri" w:cs="Calibri"/>
          <w:sz w:val="20"/>
          <w:szCs w:val="20"/>
        </w:rPr>
        <w:t xml:space="preserve"> </w:t>
      </w:r>
      <w:r w:rsidRPr="00E0762D">
        <w:rPr>
          <w:rFonts w:ascii="Calibri" w:hAnsi="Calibri" w:cs="Calibri"/>
          <w:sz w:val="20"/>
          <w:szCs w:val="20"/>
        </w:rPr>
        <w:t xml:space="preserve">kunnen aanvallen die worden gestart met lage kwaliteit of </w:t>
      </w:r>
      <w:r w:rsidR="003E09C9" w:rsidRPr="00E0762D">
        <w:rPr>
          <w:rFonts w:ascii="Calibri" w:hAnsi="Calibri" w:cs="Calibri"/>
          <w:sz w:val="20"/>
          <w:szCs w:val="20"/>
        </w:rPr>
        <w:t xml:space="preserve">snel samengestelde </w:t>
      </w:r>
      <w:r w:rsidRPr="00E0762D">
        <w:rPr>
          <w:rFonts w:ascii="Calibri" w:hAnsi="Calibri" w:cs="Calibri"/>
          <w:sz w:val="20"/>
          <w:szCs w:val="20"/>
        </w:rPr>
        <w:t>code en technieken</w:t>
      </w:r>
      <w:r w:rsidR="00791442">
        <w:rPr>
          <w:rFonts w:ascii="Calibri" w:hAnsi="Calibri" w:cs="Calibri"/>
          <w:sz w:val="20"/>
          <w:szCs w:val="20"/>
        </w:rPr>
        <w:t xml:space="preserve"> het herstel van</w:t>
      </w:r>
      <w:r w:rsidRPr="00E0762D">
        <w:rPr>
          <w:rFonts w:ascii="Calibri" w:hAnsi="Calibri" w:cs="Calibri"/>
          <w:sz w:val="20"/>
          <w:szCs w:val="20"/>
        </w:rPr>
        <w:t xml:space="preserve"> </w:t>
      </w:r>
      <w:r w:rsidR="003E09C9" w:rsidRPr="00E0762D">
        <w:rPr>
          <w:rFonts w:ascii="Calibri" w:hAnsi="Calibri" w:cs="Calibri"/>
          <w:sz w:val="20"/>
          <w:szCs w:val="20"/>
        </w:rPr>
        <w:t xml:space="preserve">data </w:t>
      </w:r>
      <w:r w:rsidRPr="00E0762D">
        <w:rPr>
          <w:rFonts w:ascii="Calibri" w:hAnsi="Calibri" w:cs="Calibri"/>
          <w:sz w:val="20"/>
          <w:szCs w:val="20"/>
        </w:rPr>
        <w:t>moeilijk</w:t>
      </w:r>
      <w:r w:rsidR="003E09C9" w:rsidRPr="00E0762D">
        <w:rPr>
          <w:rFonts w:ascii="Calibri" w:hAnsi="Calibri" w:cs="Calibri"/>
          <w:sz w:val="20"/>
          <w:szCs w:val="20"/>
        </w:rPr>
        <w:t xml:space="preserve">, </w:t>
      </w:r>
      <w:r w:rsidRPr="00E0762D">
        <w:rPr>
          <w:rFonts w:ascii="Calibri" w:hAnsi="Calibri" w:cs="Calibri"/>
          <w:sz w:val="20"/>
          <w:szCs w:val="20"/>
        </w:rPr>
        <w:t>of zelfs onmogelijk maken.</w:t>
      </w:r>
      <w:r w:rsidR="003E09C9" w:rsidRPr="00E0762D">
        <w:rPr>
          <w:rFonts w:ascii="Calibri" w:hAnsi="Calibri" w:cs="Calibri"/>
          <w:sz w:val="20"/>
          <w:szCs w:val="20"/>
        </w:rPr>
        <w:t>”</w:t>
      </w:r>
    </w:p>
    <w:p w14:paraId="34F07703" w14:textId="77777777" w:rsidR="002D617E" w:rsidRPr="00E0762D" w:rsidRDefault="002D617E" w:rsidP="002D617E">
      <w:pPr>
        <w:spacing w:line="360" w:lineRule="auto"/>
        <w:rPr>
          <w:rFonts w:ascii="Calibri" w:hAnsi="Calibri" w:cs="Calibri"/>
          <w:sz w:val="20"/>
          <w:szCs w:val="20"/>
        </w:rPr>
      </w:pPr>
    </w:p>
    <w:p w14:paraId="1604BF67" w14:textId="77777777" w:rsidR="003E09C9" w:rsidRPr="00E0762D" w:rsidRDefault="003E09C9" w:rsidP="002D617E">
      <w:pPr>
        <w:pStyle w:val="Lijstalinea"/>
        <w:numPr>
          <w:ilvl w:val="0"/>
          <w:numId w:val="2"/>
        </w:numPr>
        <w:spacing w:line="360" w:lineRule="auto"/>
        <w:rPr>
          <w:rFonts w:ascii="Calibri" w:hAnsi="Calibri" w:cs="Calibri"/>
          <w:sz w:val="20"/>
          <w:szCs w:val="20"/>
        </w:rPr>
      </w:pPr>
      <w:r w:rsidRPr="00E0762D">
        <w:rPr>
          <w:rFonts w:ascii="Calibri" w:hAnsi="Calibri" w:cs="Calibri"/>
          <w:sz w:val="20"/>
          <w:szCs w:val="20"/>
        </w:rPr>
        <w:t>M</w:t>
      </w:r>
      <w:r w:rsidR="002D617E" w:rsidRPr="00E0762D">
        <w:rPr>
          <w:rFonts w:ascii="Calibri" w:hAnsi="Calibri" w:cs="Calibri"/>
          <w:sz w:val="20"/>
          <w:szCs w:val="20"/>
        </w:rPr>
        <w:t xml:space="preserve">eer dan de helft (54%) van de respondenten is van mening dat cyberaanvallen </w:t>
      </w:r>
      <w:r w:rsidRPr="00E0762D">
        <w:rPr>
          <w:rFonts w:ascii="Calibri" w:hAnsi="Calibri" w:cs="Calibri"/>
          <w:sz w:val="20"/>
          <w:szCs w:val="20"/>
        </w:rPr>
        <w:t xml:space="preserve">op dit moment </w:t>
      </w:r>
      <w:r w:rsidR="002D617E" w:rsidRPr="00E0762D">
        <w:rPr>
          <w:rFonts w:ascii="Calibri" w:hAnsi="Calibri" w:cs="Calibri"/>
          <w:sz w:val="20"/>
          <w:szCs w:val="20"/>
        </w:rPr>
        <w:t>te geavanceerd zijn om door hun IT-team alleen te worden afgehandeld</w:t>
      </w:r>
    </w:p>
    <w:p w14:paraId="1B42874F" w14:textId="5C0B5B07" w:rsidR="002D617E" w:rsidRPr="00E0762D" w:rsidRDefault="002D617E" w:rsidP="002D617E">
      <w:pPr>
        <w:pStyle w:val="Lijstalinea"/>
        <w:numPr>
          <w:ilvl w:val="0"/>
          <w:numId w:val="2"/>
        </w:numPr>
        <w:spacing w:line="360" w:lineRule="auto"/>
        <w:rPr>
          <w:rFonts w:ascii="Calibri" w:hAnsi="Calibri" w:cs="Calibri"/>
          <w:sz w:val="20"/>
          <w:szCs w:val="20"/>
        </w:rPr>
      </w:pPr>
      <w:r w:rsidRPr="00E0762D">
        <w:rPr>
          <w:rFonts w:ascii="Calibri" w:hAnsi="Calibri" w:cs="Calibri"/>
          <w:sz w:val="20"/>
          <w:szCs w:val="20"/>
        </w:rPr>
        <w:t xml:space="preserve">Afpersing zonder </w:t>
      </w:r>
      <w:r w:rsidR="003E09C9" w:rsidRPr="00E0762D">
        <w:rPr>
          <w:rFonts w:ascii="Calibri" w:hAnsi="Calibri" w:cs="Calibri"/>
          <w:sz w:val="20"/>
          <w:szCs w:val="20"/>
        </w:rPr>
        <w:t xml:space="preserve">encryptie </w:t>
      </w:r>
      <w:r w:rsidRPr="00E0762D">
        <w:rPr>
          <w:rFonts w:ascii="Calibri" w:hAnsi="Calibri" w:cs="Calibri"/>
          <w:sz w:val="20"/>
          <w:szCs w:val="20"/>
        </w:rPr>
        <w:t>neemt toe. Een kleine maar belangrijke 7% zei dat hun gegevens niet waren versleuteld</w:t>
      </w:r>
      <w:r w:rsidR="003E09C9" w:rsidRPr="00E0762D">
        <w:rPr>
          <w:rFonts w:ascii="Calibri" w:hAnsi="Calibri" w:cs="Calibri"/>
          <w:sz w:val="20"/>
          <w:szCs w:val="20"/>
        </w:rPr>
        <w:t xml:space="preserve"> </w:t>
      </w:r>
      <w:r w:rsidRPr="00E0762D">
        <w:rPr>
          <w:rFonts w:ascii="Calibri" w:hAnsi="Calibri" w:cs="Calibri"/>
          <w:sz w:val="20"/>
          <w:szCs w:val="20"/>
        </w:rPr>
        <w:t xml:space="preserve">maar dat ze toch </w:t>
      </w:r>
      <w:r w:rsidR="00E17FC3">
        <w:rPr>
          <w:rFonts w:ascii="Calibri" w:hAnsi="Calibri" w:cs="Calibri"/>
          <w:sz w:val="20"/>
          <w:szCs w:val="20"/>
        </w:rPr>
        <w:t>afgeperst werden</w:t>
      </w:r>
      <w:r w:rsidR="00DB464D">
        <w:rPr>
          <w:rFonts w:ascii="Calibri" w:hAnsi="Calibri" w:cs="Calibri"/>
          <w:sz w:val="20"/>
          <w:szCs w:val="20"/>
        </w:rPr>
        <w:t xml:space="preserve"> om te betalen</w:t>
      </w:r>
      <w:r w:rsidR="003E09C9" w:rsidRPr="00E0762D">
        <w:rPr>
          <w:rFonts w:ascii="Calibri" w:hAnsi="Calibri" w:cs="Calibri"/>
          <w:sz w:val="20"/>
          <w:szCs w:val="20"/>
        </w:rPr>
        <w:t xml:space="preserve">. Mogelijk </w:t>
      </w:r>
      <w:r w:rsidRPr="00E0762D">
        <w:rPr>
          <w:rFonts w:ascii="Calibri" w:hAnsi="Calibri" w:cs="Calibri"/>
          <w:sz w:val="20"/>
          <w:szCs w:val="20"/>
        </w:rPr>
        <w:t xml:space="preserve">omdat de aanvallers erin waren geslaagd informatie te stelen. In 2020 was dit </w:t>
      </w:r>
      <w:r w:rsidR="003E09C9" w:rsidRPr="00E0762D">
        <w:rPr>
          <w:rFonts w:ascii="Calibri" w:hAnsi="Calibri" w:cs="Calibri"/>
          <w:sz w:val="20"/>
          <w:szCs w:val="20"/>
        </w:rPr>
        <w:t>nog</w:t>
      </w:r>
      <w:r w:rsidRPr="00E0762D">
        <w:rPr>
          <w:rFonts w:ascii="Calibri" w:hAnsi="Calibri" w:cs="Calibri"/>
          <w:sz w:val="20"/>
          <w:szCs w:val="20"/>
        </w:rPr>
        <w:t xml:space="preserve"> 3%</w:t>
      </w:r>
      <w:r w:rsidR="003E09C9" w:rsidRPr="00E0762D">
        <w:rPr>
          <w:rFonts w:ascii="Calibri" w:hAnsi="Calibri" w:cs="Calibri"/>
          <w:sz w:val="20"/>
          <w:szCs w:val="20"/>
        </w:rPr>
        <w:t>.</w:t>
      </w:r>
    </w:p>
    <w:p w14:paraId="624D9805" w14:textId="77777777" w:rsidR="002D617E" w:rsidRPr="00E0762D" w:rsidRDefault="002D617E" w:rsidP="002D617E">
      <w:pPr>
        <w:spacing w:line="360" w:lineRule="auto"/>
        <w:rPr>
          <w:rFonts w:ascii="Calibri" w:hAnsi="Calibri" w:cs="Calibri"/>
          <w:sz w:val="20"/>
          <w:szCs w:val="20"/>
        </w:rPr>
      </w:pPr>
    </w:p>
    <w:p w14:paraId="6BA7352F" w14:textId="7B45AA9C" w:rsidR="002D617E" w:rsidRPr="00E0762D" w:rsidRDefault="002D617E" w:rsidP="002D617E">
      <w:pPr>
        <w:spacing w:line="360" w:lineRule="auto"/>
        <w:rPr>
          <w:rFonts w:ascii="Calibri" w:hAnsi="Calibri" w:cs="Calibri"/>
          <w:sz w:val="20"/>
          <w:szCs w:val="20"/>
        </w:rPr>
      </w:pPr>
      <w:r w:rsidRPr="00E0762D">
        <w:rPr>
          <w:rFonts w:ascii="Calibri" w:hAnsi="Calibri" w:cs="Calibri"/>
          <w:sz w:val="20"/>
          <w:szCs w:val="20"/>
        </w:rPr>
        <w:t>"</w:t>
      </w:r>
      <w:r w:rsidR="003E09C9" w:rsidRPr="00E0762D">
        <w:rPr>
          <w:rFonts w:ascii="Calibri" w:hAnsi="Calibri" w:cs="Calibri"/>
          <w:sz w:val="20"/>
          <w:szCs w:val="20"/>
        </w:rPr>
        <w:t xml:space="preserve">Het herstel na een </w:t>
      </w:r>
      <w:r w:rsidRPr="00E0762D">
        <w:rPr>
          <w:rFonts w:ascii="Calibri" w:hAnsi="Calibri" w:cs="Calibri"/>
          <w:sz w:val="20"/>
          <w:szCs w:val="20"/>
        </w:rPr>
        <w:t xml:space="preserve">ransomware-aanval kan jaren duren en gaat over zoveel meer dan alleen het decoderen en </w:t>
      </w:r>
      <w:r w:rsidR="003E09C9" w:rsidRPr="00E0762D">
        <w:rPr>
          <w:rFonts w:ascii="Calibri" w:hAnsi="Calibri" w:cs="Calibri"/>
          <w:sz w:val="20"/>
          <w:szCs w:val="20"/>
        </w:rPr>
        <w:t>dataherstel</w:t>
      </w:r>
      <w:r w:rsidRPr="00E0762D">
        <w:rPr>
          <w:rFonts w:ascii="Calibri" w:hAnsi="Calibri" w:cs="Calibri"/>
          <w:sz w:val="20"/>
          <w:szCs w:val="20"/>
        </w:rPr>
        <w:t xml:space="preserve">", </w:t>
      </w:r>
      <w:r w:rsidR="003E09C9" w:rsidRPr="00E0762D">
        <w:rPr>
          <w:rFonts w:ascii="Calibri" w:hAnsi="Calibri" w:cs="Calibri"/>
          <w:sz w:val="20"/>
          <w:szCs w:val="20"/>
        </w:rPr>
        <w:t xml:space="preserve">vervolgt </w:t>
      </w:r>
      <w:proofErr w:type="spellStart"/>
      <w:r w:rsidRPr="00E0762D">
        <w:rPr>
          <w:rFonts w:ascii="Calibri" w:hAnsi="Calibri" w:cs="Calibri"/>
          <w:sz w:val="20"/>
          <w:szCs w:val="20"/>
        </w:rPr>
        <w:t>Wisniewski</w:t>
      </w:r>
      <w:proofErr w:type="spellEnd"/>
      <w:r w:rsidRPr="00E0762D">
        <w:rPr>
          <w:rFonts w:ascii="Calibri" w:hAnsi="Calibri" w:cs="Calibri"/>
          <w:sz w:val="20"/>
          <w:szCs w:val="20"/>
        </w:rPr>
        <w:t>. “Hele systemen moeten van de grond af aan opnieuw worden opgebouwd</w:t>
      </w:r>
      <w:r w:rsidR="003E09C9" w:rsidRPr="00E0762D">
        <w:rPr>
          <w:rFonts w:ascii="Calibri" w:hAnsi="Calibri" w:cs="Calibri"/>
          <w:sz w:val="20"/>
          <w:szCs w:val="20"/>
        </w:rPr>
        <w:t xml:space="preserve">. En vergeet ook niet de </w:t>
      </w:r>
      <w:r w:rsidRPr="00E0762D">
        <w:rPr>
          <w:rFonts w:ascii="Calibri" w:hAnsi="Calibri" w:cs="Calibri"/>
          <w:sz w:val="20"/>
          <w:szCs w:val="20"/>
        </w:rPr>
        <w:t>operationele downtime</w:t>
      </w:r>
      <w:r w:rsidR="003E09C9" w:rsidRPr="00E0762D">
        <w:rPr>
          <w:rFonts w:ascii="Calibri" w:hAnsi="Calibri" w:cs="Calibri"/>
          <w:sz w:val="20"/>
          <w:szCs w:val="20"/>
        </w:rPr>
        <w:t xml:space="preserve">, </w:t>
      </w:r>
      <w:r w:rsidRPr="00E0762D">
        <w:rPr>
          <w:rFonts w:ascii="Calibri" w:hAnsi="Calibri" w:cs="Calibri"/>
          <w:sz w:val="20"/>
          <w:szCs w:val="20"/>
        </w:rPr>
        <w:t>de impact op de klant,</w:t>
      </w:r>
      <w:r w:rsidR="003E09C9" w:rsidRPr="00E0762D">
        <w:rPr>
          <w:rFonts w:ascii="Calibri" w:hAnsi="Calibri" w:cs="Calibri"/>
          <w:sz w:val="20"/>
          <w:szCs w:val="20"/>
        </w:rPr>
        <w:t xml:space="preserve"> etc.</w:t>
      </w:r>
      <w:r w:rsidRPr="00E0762D">
        <w:rPr>
          <w:rFonts w:ascii="Calibri" w:hAnsi="Calibri" w:cs="Calibri"/>
          <w:sz w:val="20"/>
          <w:szCs w:val="20"/>
        </w:rPr>
        <w:t xml:space="preserve"> Verder evolueert de definitie </w:t>
      </w:r>
      <w:r w:rsidR="003E09C9" w:rsidRPr="00E0762D">
        <w:rPr>
          <w:rFonts w:ascii="Calibri" w:hAnsi="Calibri" w:cs="Calibri"/>
          <w:sz w:val="20"/>
          <w:szCs w:val="20"/>
        </w:rPr>
        <w:t xml:space="preserve">van </w:t>
      </w:r>
      <w:r w:rsidR="00DB464D">
        <w:rPr>
          <w:rFonts w:ascii="Calibri" w:hAnsi="Calibri" w:cs="Calibri"/>
          <w:sz w:val="20"/>
          <w:szCs w:val="20"/>
        </w:rPr>
        <w:t xml:space="preserve">wat </w:t>
      </w:r>
      <w:r w:rsidR="003E09C9" w:rsidRPr="00E0762D">
        <w:rPr>
          <w:rFonts w:ascii="Calibri" w:hAnsi="Calibri" w:cs="Calibri"/>
          <w:sz w:val="20"/>
          <w:szCs w:val="20"/>
        </w:rPr>
        <w:t xml:space="preserve">een </w:t>
      </w:r>
      <w:r w:rsidRPr="00E0762D">
        <w:rPr>
          <w:rFonts w:ascii="Calibri" w:hAnsi="Calibri" w:cs="Calibri"/>
          <w:sz w:val="20"/>
          <w:szCs w:val="20"/>
        </w:rPr>
        <w:t>‘ransomware-aanval is</w:t>
      </w:r>
      <w:r w:rsidR="003E09C9" w:rsidRPr="00E0762D">
        <w:rPr>
          <w:rFonts w:ascii="Calibri" w:hAnsi="Calibri" w:cs="Calibri"/>
          <w:sz w:val="20"/>
          <w:szCs w:val="20"/>
        </w:rPr>
        <w:t>’</w:t>
      </w:r>
      <w:r w:rsidRPr="00E0762D">
        <w:rPr>
          <w:rFonts w:ascii="Calibri" w:hAnsi="Calibri" w:cs="Calibri"/>
          <w:sz w:val="20"/>
          <w:szCs w:val="20"/>
        </w:rPr>
        <w:t xml:space="preserve">. Voor een kleine maar aanzienlijke minderheid van de respondenten betroffen de aanvallen betalingsverzoeken zonder </w:t>
      </w:r>
      <w:r w:rsidR="003E09C9" w:rsidRPr="00E0762D">
        <w:rPr>
          <w:rFonts w:ascii="Calibri" w:hAnsi="Calibri" w:cs="Calibri"/>
          <w:sz w:val="20"/>
          <w:szCs w:val="20"/>
        </w:rPr>
        <w:t>dataencryptie</w:t>
      </w:r>
      <w:r w:rsidRPr="00E0762D">
        <w:rPr>
          <w:rFonts w:ascii="Calibri" w:hAnsi="Calibri" w:cs="Calibri"/>
          <w:sz w:val="20"/>
          <w:szCs w:val="20"/>
        </w:rPr>
        <w:t xml:space="preserve">. Dit kan zijn omdat ze anti-ransomware-technologieën hadden om de </w:t>
      </w:r>
      <w:r w:rsidR="003E09C9" w:rsidRPr="00E0762D">
        <w:rPr>
          <w:rFonts w:ascii="Calibri" w:hAnsi="Calibri" w:cs="Calibri"/>
          <w:sz w:val="20"/>
          <w:szCs w:val="20"/>
        </w:rPr>
        <w:t xml:space="preserve">encryptiefase </w:t>
      </w:r>
      <w:r w:rsidRPr="00E0762D">
        <w:rPr>
          <w:rFonts w:ascii="Calibri" w:hAnsi="Calibri" w:cs="Calibri"/>
          <w:sz w:val="20"/>
          <w:szCs w:val="20"/>
        </w:rPr>
        <w:t>te blokkeren of omdat de aanvallers er simpelweg voor kozen om de gegevens niet te versleutelen.</w:t>
      </w:r>
      <w:r w:rsidR="003E09C9" w:rsidRPr="00E0762D">
        <w:rPr>
          <w:rFonts w:ascii="Calibri" w:hAnsi="Calibri" w:cs="Calibri"/>
          <w:sz w:val="20"/>
          <w:szCs w:val="20"/>
        </w:rPr>
        <w:t xml:space="preserve"> </w:t>
      </w:r>
      <w:r w:rsidRPr="00E0762D">
        <w:rPr>
          <w:rFonts w:ascii="Calibri" w:hAnsi="Calibri" w:cs="Calibri"/>
          <w:sz w:val="20"/>
          <w:szCs w:val="20"/>
        </w:rPr>
        <w:t>Het is waarschijnlijk dat aanvallers betaling eisten om geen gestolen informatie online te publiceren.</w:t>
      </w:r>
      <w:r w:rsidR="003E09C9" w:rsidRPr="00E0762D">
        <w:rPr>
          <w:rFonts w:ascii="Calibri" w:hAnsi="Calibri" w:cs="Calibri"/>
          <w:sz w:val="20"/>
          <w:szCs w:val="20"/>
        </w:rPr>
        <w:t xml:space="preserve"> H</w:t>
      </w:r>
      <w:r w:rsidRPr="00E0762D">
        <w:rPr>
          <w:rFonts w:ascii="Calibri" w:hAnsi="Calibri" w:cs="Calibri"/>
          <w:sz w:val="20"/>
          <w:szCs w:val="20"/>
        </w:rPr>
        <w:t xml:space="preserve">et is belangrijker dan ooit om je te beschermen </w:t>
      </w:r>
      <w:r w:rsidR="003E09C9" w:rsidRPr="00E0762D">
        <w:rPr>
          <w:rFonts w:ascii="Calibri" w:hAnsi="Calibri" w:cs="Calibri"/>
          <w:sz w:val="20"/>
          <w:szCs w:val="20"/>
        </w:rPr>
        <w:t xml:space="preserve">voordat aanvallers de </w:t>
      </w:r>
      <w:r w:rsidRPr="00E0762D">
        <w:rPr>
          <w:rFonts w:ascii="Calibri" w:hAnsi="Calibri" w:cs="Calibri"/>
          <w:sz w:val="20"/>
          <w:szCs w:val="20"/>
        </w:rPr>
        <w:t xml:space="preserve">kans krijgen om hun steeds veelzijdiger </w:t>
      </w:r>
      <w:r w:rsidR="003E09C9" w:rsidRPr="00E0762D">
        <w:rPr>
          <w:rFonts w:ascii="Calibri" w:hAnsi="Calibri" w:cs="Calibri"/>
          <w:sz w:val="20"/>
          <w:szCs w:val="20"/>
        </w:rPr>
        <w:t>aanvallen uit te rollen</w:t>
      </w:r>
      <w:r w:rsidRPr="00E0762D">
        <w:rPr>
          <w:rFonts w:ascii="Calibri" w:hAnsi="Calibri" w:cs="Calibri"/>
          <w:sz w:val="20"/>
          <w:szCs w:val="20"/>
        </w:rPr>
        <w:t xml:space="preserve">. </w:t>
      </w:r>
      <w:r w:rsidR="003E09C9" w:rsidRPr="00E0762D">
        <w:rPr>
          <w:rFonts w:ascii="Calibri" w:hAnsi="Calibri" w:cs="Calibri"/>
          <w:sz w:val="20"/>
          <w:szCs w:val="20"/>
        </w:rPr>
        <w:t xml:space="preserve">Wanneer </w:t>
      </w:r>
      <w:r w:rsidRPr="00E0762D">
        <w:rPr>
          <w:rFonts w:ascii="Calibri" w:hAnsi="Calibri" w:cs="Calibri"/>
          <w:sz w:val="20"/>
          <w:szCs w:val="20"/>
        </w:rPr>
        <w:t xml:space="preserve">organisaties worden aangevallen, hoeven ze deze uitdaging gelukkig niet alleen aan te gaan. Ondersteuning is 24 uur per dag, 7 dagen per week beschikbaar in de vorm van externe beveiligingscentra, door </w:t>
      </w:r>
      <w:proofErr w:type="spellStart"/>
      <w:r w:rsidR="003E09C9" w:rsidRPr="00E0762D">
        <w:rPr>
          <w:rFonts w:ascii="Calibri" w:hAnsi="Calibri" w:cs="Calibri"/>
          <w:i/>
          <w:iCs/>
          <w:sz w:val="20"/>
          <w:szCs w:val="20"/>
        </w:rPr>
        <w:t>threat</w:t>
      </w:r>
      <w:proofErr w:type="spellEnd"/>
      <w:r w:rsidR="003E09C9" w:rsidRPr="00E0762D">
        <w:rPr>
          <w:rFonts w:ascii="Calibri" w:hAnsi="Calibri" w:cs="Calibri"/>
          <w:i/>
          <w:iCs/>
          <w:sz w:val="20"/>
          <w:szCs w:val="20"/>
        </w:rPr>
        <w:t xml:space="preserve"> </w:t>
      </w:r>
      <w:proofErr w:type="spellStart"/>
      <w:r w:rsidR="003E09C9" w:rsidRPr="00E0762D">
        <w:rPr>
          <w:rFonts w:ascii="Calibri" w:hAnsi="Calibri" w:cs="Calibri"/>
          <w:i/>
          <w:iCs/>
          <w:sz w:val="20"/>
          <w:szCs w:val="20"/>
        </w:rPr>
        <w:t>hunters</w:t>
      </w:r>
      <w:proofErr w:type="spellEnd"/>
      <w:r w:rsidR="003E09C9" w:rsidRPr="00E0762D">
        <w:rPr>
          <w:rFonts w:ascii="Calibri" w:hAnsi="Calibri" w:cs="Calibri"/>
          <w:sz w:val="20"/>
          <w:szCs w:val="20"/>
        </w:rPr>
        <w:t xml:space="preserve"> </w:t>
      </w:r>
      <w:r w:rsidRPr="00E0762D">
        <w:rPr>
          <w:rFonts w:ascii="Calibri" w:hAnsi="Calibri" w:cs="Calibri"/>
          <w:sz w:val="20"/>
          <w:szCs w:val="20"/>
        </w:rPr>
        <w:t xml:space="preserve">en </w:t>
      </w:r>
      <w:r w:rsidR="003E09C9" w:rsidRPr="00E0762D">
        <w:rPr>
          <w:rFonts w:ascii="Calibri" w:hAnsi="Calibri" w:cs="Calibri"/>
          <w:sz w:val="20"/>
          <w:szCs w:val="20"/>
        </w:rPr>
        <w:t>incident responsteams</w:t>
      </w:r>
      <w:r w:rsidRPr="00E0762D">
        <w:rPr>
          <w:rFonts w:ascii="Calibri" w:hAnsi="Calibri" w:cs="Calibri"/>
          <w:sz w:val="20"/>
          <w:szCs w:val="20"/>
        </w:rPr>
        <w:t>."</w:t>
      </w:r>
    </w:p>
    <w:p w14:paraId="664476C4" w14:textId="77777777" w:rsidR="002B5FC4" w:rsidRPr="00E0762D" w:rsidRDefault="002B5FC4" w:rsidP="009C2360">
      <w:pPr>
        <w:spacing w:line="360" w:lineRule="auto"/>
        <w:rPr>
          <w:rFonts w:ascii="Calibri" w:hAnsi="Calibri" w:cs="Calibri"/>
          <w:sz w:val="20"/>
          <w:szCs w:val="20"/>
        </w:rPr>
      </w:pPr>
    </w:p>
    <w:p w14:paraId="3074D3CB" w14:textId="77777777" w:rsidR="00451FE0" w:rsidRDefault="00451FE0" w:rsidP="009C2360">
      <w:pPr>
        <w:spacing w:line="360" w:lineRule="auto"/>
        <w:rPr>
          <w:rFonts w:ascii="Calibri" w:hAnsi="Calibri" w:cs="Calibri"/>
          <w:b/>
          <w:bCs/>
          <w:sz w:val="20"/>
          <w:szCs w:val="20"/>
        </w:rPr>
      </w:pPr>
    </w:p>
    <w:p w14:paraId="1BC2C8E3" w14:textId="77777777" w:rsidR="00451FE0" w:rsidRDefault="00451FE0" w:rsidP="009C2360">
      <w:pPr>
        <w:spacing w:line="360" w:lineRule="auto"/>
        <w:rPr>
          <w:rFonts w:ascii="Calibri" w:hAnsi="Calibri" w:cs="Calibri"/>
          <w:b/>
          <w:bCs/>
          <w:sz w:val="20"/>
          <w:szCs w:val="20"/>
        </w:rPr>
      </w:pPr>
    </w:p>
    <w:p w14:paraId="3CDEC73B" w14:textId="77777777" w:rsidR="00451FE0" w:rsidRDefault="00451FE0" w:rsidP="009C2360">
      <w:pPr>
        <w:spacing w:line="360" w:lineRule="auto"/>
        <w:rPr>
          <w:rFonts w:ascii="Calibri" w:hAnsi="Calibri" w:cs="Calibri"/>
          <w:b/>
          <w:bCs/>
          <w:sz w:val="20"/>
          <w:szCs w:val="20"/>
        </w:rPr>
      </w:pPr>
    </w:p>
    <w:p w14:paraId="6B8D2CC5" w14:textId="1AA16650" w:rsidR="009C2360" w:rsidRPr="00E0762D" w:rsidRDefault="008C01A5" w:rsidP="009C2360">
      <w:pPr>
        <w:spacing w:line="360" w:lineRule="auto"/>
        <w:rPr>
          <w:rFonts w:ascii="Calibri" w:hAnsi="Calibri" w:cs="Calibri"/>
          <w:b/>
          <w:bCs/>
          <w:sz w:val="20"/>
          <w:szCs w:val="20"/>
        </w:rPr>
      </w:pPr>
      <w:r w:rsidRPr="00E0762D">
        <w:rPr>
          <w:rFonts w:ascii="Calibri" w:hAnsi="Calibri" w:cs="Calibri"/>
          <w:b/>
          <w:bCs/>
          <w:sz w:val="20"/>
          <w:szCs w:val="20"/>
        </w:rPr>
        <w:t xml:space="preserve">Over </w:t>
      </w:r>
      <w:proofErr w:type="spellStart"/>
      <w:r w:rsidRPr="00E0762D">
        <w:rPr>
          <w:rFonts w:ascii="Calibri" w:hAnsi="Calibri" w:cs="Calibri"/>
          <w:b/>
          <w:bCs/>
          <w:sz w:val="20"/>
          <w:szCs w:val="20"/>
        </w:rPr>
        <w:t>Sophos</w:t>
      </w:r>
      <w:proofErr w:type="spellEnd"/>
    </w:p>
    <w:p w14:paraId="21FB6D2A" w14:textId="77777777" w:rsidR="004312E8" w:rsidRPr="00E0762D" w:rsidRDefault="004312E8" w:rsidP="004312E8">
      <w:pPr>
        <w:spacing w:line="360" w:lineRule="auto"/>
        <w:rPr>
          <w:rFonts w:ascii="Calibri" w:eastAsia="Times New Roman" w:hAnsi="Calibri" w:cs="Calibri"/>
          <w:sz w:val="20"/>
          <w:szCs w:val="20"/>
          <w:lang w:eastAsia="nl-NL"/>
        </w:rPr>
      </w:pPr>
      <w:r w:rsidRPr="00E0762D">
        <w:rPr>
          <w:rFonts w:ascii="Calibri" w:eastAsia="Times New Roman" w:hAnsi="Calibri" w:cs="Calibri"/>
          <w:color w:val="000000"/>
          <w:sz w:val="20"/>
          <w:szCs w:val="20"/>
          <w:lang w:eastAsia="nl-NL"/>
        </w:rPr>
        <w:t xml:space="preserve">Als een wereldwijde leider in </w:t>
      </w:r>
      <w:r w:rsidRPr="00E0762D">
        <w:rPr>
          <w:rFonts w:ascii="Calibri" w:eastAsia="Times New Roman" w:hAnsi="Calibri" w:cs="Calibri"/>
          <w:i/>
          <w:iCs/>
          <w:color w:val="000000"/>
          <w:sz w:val="20"/>
          <w:szCs w:val="20"/>
          <w:lang w:eastAsia="nl-NL"/>
        </w:rPr>
        <w:t>next-gen</w:t>
      </w:r>
      <w:r w:rsidRPr="00E0762D">
        <w:rPr>
          <w:rFonts w:ascii="Calibri" w:eastAsia="Times New Roman" w:hAnsi="Calibri" w:cs="Calibri"/>
          <w:color w:val="000000"/>
          <w:sz w:val="20"/>
          <w:szCs w:val="20"/>
          <w:lang w:eastAsia="nl-NL"/>
        </w:rPr>
        <w:t xml:space="preserve"> cybersecurity beschermt Sophos meer dan 400.000 organisaties, ongeacht bedrijfsgrootte, in meer dan 150 landen tegen de meest geavanceerde cyberdreigingen van vandaag. Aangedreven door </w:t>
      </w:r>
      <w:proofErr w:type="spellStart"/>
      <w:r w:rsidRPr="00E0762D">
        <w:rPr>
          <w:rFonts w:ascii="Calibri" w:eastAsia="Times New Roman" w:hAnsi="Calibri" w:cs="Calibri"/>
          <w:color w:val="000000"/>
          <w:sz w:val="20"/>
          <w:szCs w:val="20"/>
          <w:lang w:eastAsia="nl-NL"/>
        </w:rPr>
        <w:t>SophosLabs</w:t>
      </w:r>
      <w:proofErr w:type="spellEnd"/>
      <w:r w:rsidRPr="00E0762D">
        <w:rPr>
          <w:rFonts w:ascii="Calibri" w:eastAsia="Times New Roman" w:hAnsi="Calibri" w:cs="Calibri"/>
          <w:color w:val="000000"/>
          <w:sz w:val="20"/>
          <w:szCs w:val="20"/>
          <w:lang w:eastAsia="nl-NL"/>
        </w:rPr>
        <w:t xml:space="preserve">, een wereldwijd team gespecialiseerd in bedreiginginformatie en wetenschappelijke data, beveiligen </w:t>
      </w:r>
      <w:proofErr w:type="spellStart"/>
      <w:r w:rsidRPr="00E0762D">
        <w:rPr>
          <w:rFonts w:ascii="Calibri" w:eastAsia="Times New Roman" w:hAnsi="Calibri" w:cs="Calibri"/>
          <w:color w:val="000000"/>
          <w:sz w:val="20"/>
          <w:szCs w:val="20"/>
          <w:lang w:eastAsia="nl-NL"/>
        </w:rPr>
        <w:t>Sophos</w:t>
      </w:r>
      <w:proofErr w:type="spellEnd"/>
      <w:r w:rsidRPr="00E0762D">
        <w:rPr>
          <w:rFonts w:ascii="Calibri" w:eastAsia="Times New Roman" w:hAnsi="Calibri" w:cs="Calibri"/>
          <w:color w:val="000000"/>
          <w:sz w:val="20"/>
          <w:szCs w:val="20"/>
          <w:lang w:eastAsia="nl-NL"/>
        </w:rPr>
        <w:t xml:space="preserve">’ </w:t>
      </w:r>
      <w:proofErr w:type="spellStart"/>
      <w:r w:rsidRPr="00E0762D">
        <w:rPr>
          <w:rFonts w:ascii="Calibri" w:eastAsia="Times New Roman" w:hAnsi="Calibri" w:cs="Calibri"/>
          <w:color w:val="000000"/>
          <w:sz w:val="20"/>
          <w:szCs w:val="20"/>
          <w:lang w:eastAsia="nl-NL"/>
        </w:rPr>
        <w:t>cloud</w:t>
      </w:r>
      <w:proofErr w:type="spellEnd"/>
      <w:r w:rsidRPr="00E0762D">
        <w:rPr>
          <w:rFonts w:ascii="Calibri" w:eastAsia="Times New Roman" w:hAnsi="Calibri" w:cs="Calibri"/>
          <w:color w:val="000000"/>
          <w:sz w:val="20"/>
          <w:szCs w:val="20"/>
          <w:lang w:eastAsia="nl-NL"/>
        </w:rPr>
        <w:t xml:space="preserve">-native en AI-verbeterde oplossingen </w:t>
      </w:r>
      <w:proofErr w:type="spellStart"/>
      <w:r w:rsidRPr="00E0762D">
        <w:rPr>
          <w:rFonts w:ascii="Calibri" w:eastAsia="Times New Roman" w:hAnsi="Calibri" w:cs="Calibri"/>
          <w:color w:val="000000"/>
          <w:sz w:val="20"/>
          <w:szCs w:val="20"/>
          <w:lang w:eastAsia="nl-NL"/>
        </w:rPr>
        <w:t>endpoints</w:t>
      </w:r>
      <w:proofErr w:type="spellEnd"/>
      <w:r w:rsidRPr="00E0762D">
        <w:rPr>
          <w:rFonts w:ascii="Calibri" w:eastAsia="Times New Roman" w:hAnsi="Calibri" w:cs="Calibri"/>
          <w:color w:val="000000"/>
          <w:sz w:val="20"/>
          <w:szCs w:val="20"/>
          <w:lang w:eastAsia="nl-NL"/>
        </w:rPr>
        <w:t xml:space="preserve"> (laptops, servers en mobiele apparaten) en netwerken tegen immer evoluerende </w:t>
      </w:r>
      <w:proofErr w:type="spellStart"/>
      <w:r w:rsidRPr="00E0762D">
        <w:rPr>
          <w:rFonts w:ascii="Calibri" w:eastAsia="Times New Roman" w:hAnsi="Calibri" w:cs="Calibri"/>
          <w:color w:val="000000"/>
          <w:sz w:val="20"/>
          <w:szCs w:val="20"/>
          <w:lang w:eastAsia="nl-NL"/>
        </w:rPr>
        <w:t>cybercriminele</w:t>
      </w:r>
      <w:proofErr w:type="spellEnd"/>
      <w:r w:rsidRPr="00E0762D">
        <w:rPr>
          <w:rFonts w:ascii="Calibri" w:eastAsia="Times New Roman" w:hAnsi="Calibri" w:cs="Calibri"/>
          <w:color w:val="000000"/>
          <w:sz w:val="20"/>
          <w:szCs w:val="20"/>
          <w:lang w:eastAsia="nl-NL"/>
        </w:rPr>
        <w:t xml:space="preserve"> tactieken en technieken. Hieronder vallen onder meer geautomatiseerde en actieve, vijandige inbreuken, </w:t>
      </w:r>
      <w:proofErr w:type="spellStart"/>
      <w:r w:rsidRPr="00E0762D">
        <w:rPr>
          <w:rFonts w:ascii="Calibri" w:eastAsia="Times New Roman" w:hAnsi="Calibri" w:cs="Calibri"/>
          <w:color w:val="000000"/>
          <w:sz w:val="20"/>
          <w:szCs w:val="20"/>
          <w:lang w:eastAsia="nl-NL"/>
        </w:rPr>
        <w:t>ransomware</w:t>
      </w:r>
      <w:proofErr w:type="spellEnd"/>
      <w:r w:rsidRPr="00E0762D">
        <w:rPr>
          <w:rFonts w:ascii="Calibri" w:eastAsia="Times New Roman" w:hAnsi="Calibri" w:cs="Calibri"/>
          <w:color w:val="000000"/>
          <w:sz w:val="20"/>
          <w:szCs w:val="20"/>
          <w:lang w:eastAsia="nl-NL"/>
        </w:rPr>
        <w:t xml:space="preserve">, malware, </w:t>
      </w:r>
      <w:proofErr w:type="spellStart"/>
      <w:r w:rsidRPr="00E0762D">
        <w:rPr>
          <w:rFonts w:ascii="Calibri" w:eastAsia="Times New Roman" w:hAnsi="Calibri" w:cs="Calibri"/>
          <w:color w:val="000000"/>
          <w:sz w:val="20"/>
          <w:szCs w:val="20"/>
          <w:lang w:eastAsia="nl-NL"/>
        </w:rPr>
        <w:t>exploits</w:t>
      </w:r>
      <w:proofErr w:type="spellEnd"/>
      <w:r w:rsidRPr="00E0762D">
        <w:rPr>
          <w:rFonts w:ascii="Calibri" w:eastAsia="Times New Roman" w:hAnsi="Calibri" w:cs="Calibri"/>
          <w:color w:val="000000"/>
          <w:sz w:val="20"/>
          <w:szCs w:val="20"/>
          <w:lang w:eastAsia="nl-NL"/>
        </w:rPr>
        <w:t>, data-</w:t>
      </w:r>
      <w:proofErr w:type="spellStart"/>
      <w:r w:rsidRPr="00E0762D">
        <w:rPr>
          <w:rFonts w:ascii="Calibri" w:eastAsia="Times New Roman" w:hAnsi="Calibri" w:cs="Calibri"/>
          <w:color w:val="000000"/>
          <w:sz w:val="20"/>
          <w:szCs w:val="20"/>
          <w:lang w:eastAsia="nl-NL"/>
        </w:rPr>
        <w:t>exfiltration</w:t>
      </w:r>
      <w:proofErr w:type="spellEnd"/>
      <w:r w:rsidRPr="00E0762D">
        <w:rPr>
          <w:rFonts w:ascii="Calibri" w:eastAsia="Times New Roman" w:hAnsi="Calibri" w:cs="Calibri"/>
          <w:color w:val="000000"/>
          <w:sz w:val="20"/>
          <w:szCs w:val="20"/>
          <w:lang w:eastAsia="nl-NL"/>
        </w:rPr>
        <w:t xml:space="preserve">, </w:t>
      </w:r>
      <w:proofErr w:type="spellStart"/>
      <w:r w:rsidRPr="00E0762D">
        <w:rPr>
          <w:rFonts w:ascii="Calibri" w:eastAsia="Times New Roman" w:hAnsi="Calibri" w:cs="Calibri"/>
          <w:color w:val="000000"/>
          <w:sz w:val="20"/>
          <w:szCs w:val="20"/>
          <w:lang w:eastAsia="nl-NL"/>
        </w:rPr>
        <w:t>phishing</w:t>
      </w:r>
      <w:proofErr w:type="spellEnd"/>
      <w:r w:rsidRPr="00E0762D">
        <w:rPr>
          <w:rFonts w:ascii="Calibri" w:eastAsia="Times New Roman" w:hAnsi="Calibri" w:cs="Calibri"/>
          <w:color w:val="000000"/>
          <w:sz w:val="20"/>
          <w:szCs w:val="20"/>
          <w:lang w:eastAsia="nl-NL"/>
        </w:rPr>
        <w:t xml:space="preserve"> en meer. Het </w:t>
      </w:r>
      <w:proofErr w:type="spellStart"/>
      <w:r w:rsidRPr="00E0762D">
        <w:rPr>
          <w:rFonts w:ascii="Calibri" w:eastAsia="Times New Roman" w:hAnsi="Calibri" w:cs="Calibri"/>
          <w:color w:val="000000"/>
          <w:sz w:val="20"/>
          <w:szCs w:val="20"/>
          <w:lang w:eastAsia="nl-NL"/>
        </w:rPr>
        <w:t>cloudgebaseerde</w:t>
      </w:r>
      <w:proofErr w:type="spellEnd"/>
      <w:r w:rsidRPr="00E0762D">
        <w:rPr>
          <w:rFonts w:ascii="Calibri" w:eastAsia="Times New Roman" w:hAnsi="Calibri" w:cs="Calibri"/>
          <w:color w:val="000000"/>
          <w:sz w:val="20"/>
          <w:szCs w:val="20"/>
          <w:lang w:eastAsia="nl-NL"/>
        </w:rPr>
        <w:t xml:space="preserve"> </w:t>
      </w:r>
      <w:proofErr w:type="spellStart"/>
      <w:r w:rsidRPr="00E0762D">
        <w:rPr>
          <w:rFonts w:ascii="Calibri" w:eastAsia="Times New Roman" w:hAnsi="Calibri" w:cs="Calibri"/>
          <w:color w:val="000000"/>
          <w:sz w:val="20"/>
          <w:szCs w:val="20"/>
          <w:lang w:eastAsia="nl-NL"/>
        </w:rPr>
        <w:t>Sophos</w:t>
      </w:r>
      <w:proofErr w:type="spellEnd"/>
      <w:r w:rsidRPr="00E0762D">
        <w:rPr>
          <w:rFonts w:ascii="Calibri" w:eastAsia="Times New Roman" w:hAnsi="Calibri" w:cs="Calibri"/>
          <w:color w:val="000000"/>
          <w:sz w:val="20"/>
          <w:szCs w:val="20"/>
          <w:lang w:eastAsia="nl-NL"/>
        </w:rPr>
        <w:t xml:space="preserve"> Central-platform integreert Sophos’ gehele portfolio - van </w:t>
      </w:r>
      <w:proofErr w:type="spellStart"/>
      <w:r w:rsidRPr="00E0762D">
        <w:rPr>
          <w:rFonts w:ascii="Calibri" w:eastAsia="Times New Roman" w:hAnsi="Calibri" w:cs="Calibri"/>
          <w:color w:val="000000"/>
          <w:sz w:val="20"/>
          <w:szCs w:val="20"/>
          <w:lang w:eastAsia="nl-NL"/>
        </w:rPr>
        <w:t>Intercept</w:t>
      </w:r>
      <w:proofErr w:type="spellEnd"/>
      <w:r w:rsidRPr="00E0762D">
        <w:rPr>
          <w:rFonts w:ascii="Calibri" w:eastAsia="Times New Roman" w:hAnsi="Calibri" w:cs="Calibri"/>
          <w:color w:val="000000"/>
          <w:sz w:val="20"/>
          <w:szCs w:val="20"/>
          <w:lang w:eastAsia="nl-NL"/>
        </w:rPr>
        <w:t xml:space="preserve"> X-</w:t>
      </w:r>
      <w:proofErr w:type="spellStart"/>
      <w:r w:rsidRPr="00E0762D">
        <w:rPr>
          <w:rFonts w:ascii="Calibri" w:eastAsia="Times New Roman" w:hAnsi="Calibri" w:cs="Calibri"/>
          <w:color w:val="000000"/>
          <w:sz w:val="20"/>
          <w:szCs w:val="20"/>
          <w:lang w:eastAsia="nl-NL"/>
        </w:rPr>
        <w:t>endpointoplossing</w:t>
      </w:r>
      <w:proofErr w:type="spellEnd"/>
      <w:r w:rsidRPr="00E0762D">
        <w:rPr>
          <w:rFonts w:ascii="Calibri" w:eastAsia="Times New Roman" w:hAnsi="Calibri" w:cs="Calibri"/>
          <w:color w:val="000000"/>
          <w:sz w:val="20"/>
          <w:szCs w:val="20"/>
          <w:lang w:eastAsia="nl-NL"/>
        </w:rPr>
        <w:t xml:space="preserve"> tot XG Firewall - in een enkel systeem: </w:t>
      </w:r>
      <w:proofErr w:type="spellStart"/>
      <w:r w:rsidRPr="00E0762D">
        <w:rPr>
          <w:rFonts w:ascii="Calibri" w:eastAsia="Times New Roman" w:hAnsi="Calibri" w:cs="Calibri"/>
          <w:color w:val="000000"/>
          <w:sz w:val="20"/>
          <w:szCs w:val="20"/>
          <w:lang w:eastAsia="nl-NL"/>
        </w:rPr>
        <w:t>Synchronized</w:t>
      </w:r>
      <w:proofErr w:type="spellEnd"/>
      <w:r w:rsidRPr="00E0762D">
        <w:rPr>
          <w:rFonts w:ascii="Calibri" w:eastAsia="Times New Roman" w:hAnsi="Calibri" w:cs="Calibri"/>
          <w:color w:val="000000"/>
          <w:sz w:val="20"/>
          <w:szCs w:val="20"/>
          <w:lang w:eastAsia="nl-NL"/>
        </w:rPr>
        <w:t xml:space="preserve"> Security. </w:t>
      </w:r>
      <w:r w:rsidRPr="00E0762D">
        <w:rPr>
          <w:rFonts w:ascii="Calibri" w:eastAsia="Times New Roman" w:hAnsi="Calibri" w:cs="Calibri"/>
          <w:color w:val="000000"/>
          <w:sz w:val="20"/>
          <w:szCs w:val="20"/>
          <w:lang w:eastAsia="nl-NL"/>
        </w:rPr>
        <w:br/>
      </w:r>
      <w:r w:rsidRPr="00E0762D">
        <w:rPr>
          <w:rFonts w:ascii="Calibri" w:eastAsia="Times New Roman" w:hAnsi="Calibri" w:cs="Calibri"/>
          <w:color w:val="000000"/>
          <w:sz w:val="20"/>
          <w:szCs w:val="20"/>
          <w:lang w:eastAsia="nl-NL"/>
        </w:rPr>
        <w:br/>
        <w:t xml:space="preserve">Sophos-producten zijn exclusief verkrijgbaar via een wereldwijd kanaal van meer dan 53.000 partners en </w:t>
      </w:r>
      <w:proofErr w:type="spellStart"/>
      <w:r w:rsidRPr="00E0762D">
        <w:rPr>
          <w:rFonts w:ascii="Calibri" w:eastAsia="Times New Roman" w:hAnsi="Calibri" w:cs="Calibri"/>
          <w:color w:val="000000"/>
          <w:sz w:val="20"/>
          <w:szCs w:val="20"/>
          <w:lang w:eastAsia="nl-NL"/>
        </w:rPr>
        <w:t>Managed</w:t>
      </w:r>
      <w:proofErr w:type="spellEnd"/>
      <w:r w:rsidRPr="00E0762D">
        <w:rPr>
          <w:rFonts w:ascii="Calibri" w:eastAsia="Times New Roman" w:hAnsi="Calibri" w:cs="Calibri"/>
          <w:color w:val="000000"/>
          <w:sz w:val="20"/>
          <w:szCs w:val="20"/>
          <w:lang w:eastAsia="nl-NL"/>
        </w:rPr>
        <w:t xml:space="preserve"> Service Providers. Sophos stelt zijn innovatieve commerciële technologieën ook beschikbaar aan consumenten via Sophos Home. Het bedrijf is gevestigd in Oxford, Verenigd Koninkrijk. Meer informatie: </w:t>
      </w:r>
      <w:hyperlink r:id="rId7" w:history="1">
        <w:r w:rsidRPr="00E0762D">
          <w:rPr>
            <w:rFonts w:ascii="Calibri" w:eastAsia="Times New Roman" w:hAnsi="Calibri" w:cs="Calibri"/>
            <w:color w:val="0000FF"/>
            <w:sz w:val="20"/>
            <w:szCs w:val="20"/>
            <w:u w:val="single"/>
            <w:lang w:eastAsia="nl-NL"/>
          </w:rPr>
          <w:t>www.sophos.com</w:t>
        </w:r>
      </w:hyperlink>
      <w:r w:rsidRPr="00E0762D">
        <w:rPr>
          <w:rFonts w:ascii="Calibri" w:eastAsia="Times New Roman" w:hAnsi="Calibri" w:cs="Calibri"/>
          <w:color w:val="000000"/>
          <w:sz w:val="20"/>
          <w:szCs w:val="20"/>
          <w:lang w:eastAsia="nl-NL"/>
        </w:rPr>
        <w:t>.</w:t>
      </w:r>
    </w:p>
    <w:p w14:paraId="4597B7CE" w14:textId="77777777" w:rsidR="00B95541" w:rsidRPr="00E0762D" w:rsidRDefault="00B95541" w:rsidP="009C2360">
      <w:pPr>
        <w:widowControl w:val="0"/>
        <w:autoSpaceDE w:val="0"/>
        <w:autoSpaceDN w:val="0"/>
        <w:adjustRightInd w:val="0"/>
        <w:spacing w:line="360" w:lineRule="auto"/>
        <w:rPr>
          <w:rFonts w:ascii="Calibri" w:hAnsi="Calibri" w:cs="Calibri"/>
          <w:sz w:val="20"/>
          <w:szCs w:val="20"/>
        </w:rPr>
      </w:pPr>
    </w:p>
    <w:p w14:paraId="6873219D" w14:textId="77777777" w:rsidR="00B95541" w:rsidRPr="00E0762D" w:rsidRDefault="00B95541" w:rsidP="009C2360">
      <w:pPr>
        <w:widowControl w:val="0"/>
        <w:autoSpaceDE w:val="0"/>
        <w:autoSpaceDN w:val="0"/>
        <w:adjustRightInd w:val="0"/>
        <w:spacing w:line="360" w:lineRule="auto"/>
        <w:rPr>
          <w:rFonts w:ascii="Calibri" w:hAnsi="Calibri" w:cs="Calibri"/>
          <w:b/>
          <w:sz w:val="20"/>
          <w:szCs w:val="20"/>
        </w:rPr>
      </w:pPr>
      <w:r w:rsidRPr="00E0762D">
        <w:rPr>
          <w:rFonts w:ascii="Calibri" w:hAnsi="Calibri" w:cs="Calibri"/>
          <w:b/>
          <w:sz w:val="20"/>
          <w:szCs w:val="20"/>
        </w:rPr>
        <w:t>Voor meer informatie, interviewmogelijkheden of beeldmateriaal:</w:t>
      </w:r>
    </w:p>
    <w:p w14:paraId="06E15A03" w14:textId="2016BE9F" w:rsidR="002B5FC4" w:rsidRPr="00D2170B" w:rsidRDefault="00451FE0" w:rsidP="00B9554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 xml:space="preserve">Sandra Van </w:t>
      </w:r>
      <w:proofErr w:type="spellStart"/>
      <w:r>
        <w:rPr>
          <w:rFonts w:ascii="Calibri" w:hAnsi="Calibri" w:cs="Calibri"/>
          <w:sz w:val="20"/>
          <w:szCs w:val="20"/>
          <w:lang w:val="en-US"/>
        </w:rPr>
        <w:t>Hauwaert</w:t>
      </w:r>
      <w:proofErr w:type="spellEnd"/>
      <w:r>
        <w:rPr>
          <w:rFonts w:ascii="Calibri" w:hAnsi="Calibri" w:cs="Calibri"/>
          <w:sz w:val="20"/>
          <w:szCs w:val="20"/>
          <w:lang w:val="en-US"/>
        </w:rPr>
        <w:t xml:space="preserve">, Square Egg Communications, </w:t>
      </w:r>
      <w:hyperlink r:id="rId8" w:history="1">
        <w:r w:rsidRPr="000F4C33">
          <w:rPr>
            <w:rStyle w:val="Hyperlink"/>
            <w:rFonts w:ascii="Calibri" w:hAnsi="Calibri" w:cs="Calibri"/>
            <w:sz w:val="20"/>
            <w:szCs w:val="20"/>
            <w:lang w:val="en-US"/>
          </w:rPr>
          <w:t>sandra@square-egg.be</w:t>
        </w:r>
      </w:hyperlink>
      <w:r>
        <w:rPr>
          <w:rFonts w:ascii="Calibri" w:hAnsi="Calibri" w:cs="Calibri"/>
          <w:sz w:val="20"/>
          <w:szCs w:val="20"/>
          <w:lang w:val="en-US"/>
        </w:rPr>
        <w:t>, GSM 0497 251816.</w:t>
      </w:r>
    </w:p>
    <w:sectPr w:rsidR="002B5FC4" w:rsidRPr="00D2170B" w:rsidSect="002B5FC4">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FF865" w14:textId="77777777" w:rsidR="004A1BAE" w:rsidRDefault="004A1BAE" w:rsidP="00625E63">
      <w:r>
        <w:separator/>
      </w:r>
    </w:p>
  </w:endnote>
  <w:endnote w:type="continuationSeparator" w:id="0">
    <w:p w14:paraId="515FCE0A" w14:textId="77777777" w:rsidR="004A1BAE" w:rsidRDefault="004A1BAE" w:rsidP="0062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3F03" w14:textId="77777777" w:rsidR="004A1BAE" w:rsidRDefault="004A1BAE" w:rsidP="00625E63">
      <w:r>
        <w:separator/>
      </w:r>
    </w:p>
  </w:footnote>
  <w:footnote w:type="continuationSeparator" w:id="0">
    <w:p w14:paraId="35873B29" w14:textId="77777777" w:rsidR="004A1BAE" w:rsidRDefault="004A1BAE" w:rsidP="0062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53283"/>
    <w:multiLevelType w:val="hybridMultilevel"/>
    <w:tmpl w:val="9B8CE414"/>
    <w:lvl w:ilvl="0" w:tplc="A3602E68">
      <w:start w:val="3034"/>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4"/>
    <w:rsid w:val="00006116"/>
    <w:rsid w:val="00013358"/>
    <w:rsid w:val="00036CA5"/>
    <w:rsid w:val="000C04A0"/>
    <w:rsid w:val="000D6875"/>
    <w:rsid w:val="001124BD"/>
    <w:rsid w:val="00143E8E"/>
    <w:rsid w:val="00162FE1"/>
    <w:rsid w:val="001803E3"/>
    <w:rsid w:val="0019636D"/>
    <w:rsid w:val="001B435B"/>
    <w:rsid w:val="001B58C0"/>
    <w:rsid w:val="002B5FC4"/>
    <w:rsid w:val="002D24D2"/>
    <w:rsid w:val="002D617E"/>
    <w:rsid w:val="002F2154"/>
    <w:rsid w:val="00341878"/>
    <w:rsid w:val="00351331"/>
    <w:rsid w:val="003651E6"/>
    <w:rsid w:val="00386E07"/>
    <w:rsid w:val="00387377"/>
    <w:rsid w:val="0039632F"/>
    <w:rsid w:val="003E09C9"/>
    <w:rsid w:val="004312E8"/>
    <w:rsid w:val="00451FE0"/>
    <w:rsid w:val="00480371"/>
    <w:rsid w:val="00496A29"/>
    <w:rsid w:val="004A1BAE"/>
    <w:rsid w:val="004D49B4"/>
    <w:rsid w:val="004D7F5A"/>
    <w:rsid w:val="00562EA4"/>
    <w:rsid w:val="00563556"/>
    <w:rsid w:val="00625E63"/>
    <w:rsid w:val="00691182"/>
    <w:rsid w:val="006A10F2"/>
    <w:rsid w:val="006D2F8E"/>
    <w:rsid w:val="007338DB"/>
    <w:rsid w:val="007547E4"/>
    <w:rsid w:val="007652E0"/>
    <w:rsid w:val="00791442"/>
    <w:rsid w:val="007B52CF"/>
    <w:rsid w:val="007F093C"/>
    <w:rsid w:val="00836360"/>
    <w:rsid w:val="00876F12"/>
    <w:rsid w:val="00892B01"/>
    <w:rsid w:val="008A3149"/>
    <w:rsid w:val="008C01A5"/>
    <w:rsid w:val="008D368A"/>
    <w:rsid w:val="008E090D"/>
    <w:rsid w:val="00902815"/>
    <w:rsid w:val="00957ADA"/>
    <w:rsid w:val="009C2360"/>
    <w:rsid w:val="009D30E0"/>
    <w:rsid w:val="009E3C76"/>
    <w:rsid w:val="00A1124C"/>
    <w:rsid w:val="00A41FBE"/>
    <w:rsid w:val="00A8303D"/>
    <w:rsid w:val="00AC2DB6"/>
    <w:rsid w:val="00AD6874"/>
    <w:rsid w:val="00B32679"/>
    <w:rsid w:val="00B47918"/>
    <w:rsid w:val="00B805A4"/>
    <w:rsid w:val="00B95541"/>
    <w:rsid w:val="00BC3F4D"/>
    <w:rsid w:val="00C970A2"/>
    <w:rsid w:val="00CE6764"/>
    <w:rsid w:val="00D2170B"/>
    <w:rsid w:val="00D60024"/>
    <w:rsid w:val="00D9638E"/>
    <w:rsid w:val="00DB464D"/>
    <w:rsid w:val="00DD6BD4"/>
    <w:rsid w:val="00E0762D"/>
    <w:rsid w:val="00E17FC3"/>
    <w:rsid w:val="00E63D25"/>
    <w:rsid w:val="00EB503D"/>
    <w:rsid w:val="00F67F7F"/>
    <w:rsid w:val="00F76355"/>
    <w:rsid w:val="00FD11C3"/>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875A"/>
  <w15:docId w15:val="{10130085-5D0E-3C49-8B69-52160AD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Onopgelostemelding">
    <w:name w:val="Unresolved Mention"/>
    <w:basedOn w:val="Standaardalinea-lettertype"/>
    <w:uiPriority w:val="99"/>
    <w:semiHidden/>
    <w:unhideWhenUsed/>
    <w:rsid w:val="00902815"/>
    <w:rPr>
      <w:color w:val="605E5C"/>
      <w:shd w:val="clear" w:color="auto" w:fill="E1DFDD"/>
    </w:rPr>
  </w:style>
  <w:style w:type="character" w:styleId="Verwijzingopmerking">
    <w:name w:val="annotation reference"/>
    <w:basedOn w:val="Standaardalinea-lettertype"/>
    <w:semiHidden/>
    <w:unhideWhenUsed/>
    <w:rsid w:val="008D368A"/>
    <w:rPr>
      <w:sz w:val="16"/>
      <w:szCs w:val="16"/>
    </w:rPr>
  </w:style>
  <w:style w:type="paragraph" w:styleId="Tekstopmerking">
    <w:name w:val="annotation text"/>
    <w:basedOn w:val="Standaard"/>
    <w:link w:val="TekstopmerkingChar"/>
    <w:semiHidden/>
    <w:unhideWhenUsed/>
    <w:rsid w:val="008D368A"/>
    <w:rPr>
      <w:sz w:val="20"/>
      <w:szCs w:val="20"/>
    </w:rPr>
  </w:style>
  <w:style w:type="character" w:customStyle="1" w:styleId="TekstopmerkingChar">
    <w:name w:val="Tekst opmerking Char"/>
    <w:basedOn w:val="Standaardalinea-lettertype"/>
    <w:link w:val="Tekstopmerking"/>
    <w:semiHidden/>
    <w:rsid w:val="008D368A"/>
    <w:rPr>
      <w:sz w:val="20"/>
      <w:szCs w:val="20"/>
    </w:rPr>
  </w:style>
  <w:style w:type="paragraph" w:styleId="Onderwerpvanopmerking">
    <w:name w:val="annotation subject"/>
    <w:basedOn w:val="Tekstopmerking"/>
    <w:next w:val="Tekstopmerking"/>
    <w:link w:val="OnderwerpvanopmerkingChar"/>
    <w:semiHidden/>
    <w:unhideWhenUsed/>
    <w:rsid w:val="008D368A"/>
    <w:rPr>
      <w:b/>
      <w:bCs/>
    </w:rPr>
  </w:style>
  <w:style w:type="character" w:customStyle="1" w:styleId="OnderwerpvanopmerkingChar">
    <w:name w:val="Onderwerp van opmerking Char"/>
    <w:basedOn w:val="TekstopmerkingChar"/>
    <w:link w:val="Onderwerpvanopmerking"/>
    <w:semiHidden/>
    <w:rsid w:val="008D368A"/>
    <w:rPr>
      <w:b/>
      <w:bCs/>
      <w:sz w:val="20"/>
      <w:szCs w:val="20"/>
    </w:rPr>
  </w:style>
  <w:style w:type="paragraph" w:styleId="Koptekst">
    <w:name w:val="header"/>
    <w:basedOn w:val="Standaard"/>
    <w:link w:val="KoptekstChar"/>
    <w:unhideWhenUsed/>
    <w:rsid w:val="00625E63"/>
    <w:pPr>
      <w:tabs>
        <w:tab w:val="center" w:pos="4536"/>
        <w:tab w:val="right" w:pos="9072"/>
      </w:tabs>
    </w:pPr>
  </w:style>
  <w:style w:type="character" w:customStyle="1" w:styleId="KoptekstChar">
    <w:name w:val="Koptekst Char"/>
    <w:basedOn w:val="Standaardalinea-lettertype"/>
    <w:link w:val="Koptekst"/>
    <w:rsid w:val="00625E63"/>
  </w:style>
  <w:style w:type="paragraph" w:styleId="Voettekst">
    <w:name w:val="footer"/>
    <w:basedOn w:val="Standaard"/>
    <w:link w:val="VoettekstChar"/>
    <w:unhideWhenUsed/>
    <w:rsid w:val="00625E63"/>
    <w:pPr>
      <w:tabs>
        <w:tab w:val="center" w:pos="4536"/>
        <w:tab w:val="right" w:pos="9072"/>
      </w:tabs>
    </w:pPr>
  </w:style>
  <w:style w:type="character" w:customStyle="1" w:styleId="VoettekstChar">
    <w:name w:val="Voettekst Char"/>
    <w:basedOn w:val="Standaardalinea-lettertype"/>
    <w:link w:val="Voettekst"/>
    <w:rsid w:val="0062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soph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1033</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2021-04-20T12:49:00Z</cp:lastPrinted>
  <dcterms:created xsi:type="dcterms:W3CDTF">2021-04-26T12:02:00Z</dcterms:created>
  <dcterms:modified xsi:type="dcterms:W3CDTF">2021-04-26T12:35:00Z</dcterms:modified>
</cp:coreProperties>
</file>